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02b73" w14:textId="20002b73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Программы "Энергосбережение - 2020"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29 августа 2013 года № 904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      1. Утвердить прилагаемую Программу «Энергосбережение – 2020» (далее – Программа).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Центральным и местным исполнительным органам, а также заинтересованным организациям, ответственным за исполнение Программы:</w:t>
      </w:r>
      <w:r>
        <w:br/>
      </w:r>
      <w:r>
        <w:rPr>
          <w:b w:val="false"/>
          <w:i w:val="false"/>
          <w:color w:val="000000"/>
          <w:sz w:val="20"/>
        </w:rPr>
        <w:t>
      1) обеспечить своевременное исполнение мероприятий, предусмотренных Программой;</w:t>
      </w:r>
      <w:r>
        <w:br/>
      </w:r>
      <w:r>
        <w:rPr>
          <w:b w:val="false"/>
          <w:i w:val="false"/>
          <w:color w:val="000000"/>
          <w:sz w:val="20"/>
        </w:rPr>
        <w:t>
      2) представлять информацию о ходе реализации Программы в Министерство индустрии и новых технологий Республики Казахстан два раза в год, к 1 августа и 1 февраля, по итогам полугодия.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Министерству индустрии и новых технологий Республики Казахстан предоставлять сводную информацию о ходе реализации Программы в Правительство Республики Казахстан по итогам полугодия два раза в год, к 20 августа и 20 февраля.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Контроль за исполнением настоящего постановления возложить на Министерство индустрии и новых технологий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Настоящее постановление вводится в действие со дня подписания.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 w:val="false"/>
          <w:i/>
          <w:color w:val="000000"/>
          <w:sz w:val="20"/>
        </w:rPr>
        <w:t>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Утверждена         </w:t>
      </w:r>
      <w:r>
        <w:br/>
      </w:r>
      <w:r>
        <w:rPr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b w:val="false"/>
          <w:i w:val="false"/>
          <w:color w:val="000000"/>
          <w:sz w:val="20"/>
        </w:rPr>
        <w:t>
от 29 августа 2013 года № 904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Паспорт программы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878"/>
        <w:gridCol w:w="8122"/>
      </w:tblGrid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Программа «Энергосбережение – 2020» (далее – Программа)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Подпункт 6) пункта 2 Протокола совещания с участием Президента Республики Казахстан от 23 января 2013 года № 01-7.1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 и реализацию Программы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 (далее – МИНТ)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условий для снижения энергоемкости ВВП Республики Казахстан и повышение энергоэффективности путем снижения энергопотребления и сокращения неэффективного использования топливно-энергетических ресурсов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и повышение энергоэффективности промышленности страны;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Снижение уровня потерь в энерго- и теплосетях;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Масштабная пропаганда энергосбережения среди населения;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Разработка и внедрение механизмов, стимулирующих энергосбережение и повышение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Формирование механизмов стимулирования деятельности энергосервисных компаний;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Подготовка кадров в области энергосбережения и повышения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Снижение потребления топлива в транспортном секторе;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Снижение удельных затрат на выработку 1 кВт ч электроэнергии, 1 Гкал теплоэнергии и потребления тепла на 1 м</w:t>
            </w:r>
            <w:r>
              <w:rPr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в жилищном секторе.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Сроки реализации 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Программы будет осуществляться в период с 2013 по 2020 годы.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1) Ежегодное 10-процентное снижение энергоемкости ВВП в течение 2013 - 2015 годов;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2) Снижение энергоемкости внутреннего валового продукта не менее чем на 40 % к 2020 году от уровня 2008 года</w:t>
            </w:r>
          </w:p>
        </w:tc>
      </w:tr>
      <w:tr>
        <w:tc>
          <w:tcPr>
            <w:tcW w:w="387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812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 реализацию Программы предусматривается выделение средств на общую сумму 1182214145 тыс. тенге, из них из: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республиканского бюджета – 145624 тыс. тенге;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местного бюджета – 4915468 тыс. тенге;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внебюджетных источников (собственные инвестиционные средства предприятий) – 1177153053 тыс. тенге.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Реализация мероприятий, финансируемых за счет местных бюджетов, предусматривается в пределах выделенных средств.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Введение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Реализация энергоэффективной политики является в настоящее время одним из основных инструментов модернизации промышленности, жилищно-коммунального хозяйства и транспортного сектора. Успешная политика энергосбережения и повышения энергоэффективности обеспечивает энергетическую и экологическую безопасность страны. Кроме того, обеспечение повышения энергоэффективности стимулирует внедрение новых инновационных технологий и решений, что в свою очередь стимулирует активное взаимодействие развития науки и трансферта технологий.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 w:val="false"/>
          <w:color w:val="000000"/>
          <w:sz w:val="20"/>
        </w:rPr>
        <w:t>Посланием</w:t>
      </w:r>
      <w:r>
        <w:rPr>
          <w:b w:val="false"/>
          <w:i w:val="false"/>
          <w:color w:val="000000"/>
          <w:sz w:val="20"/>
        </w:rPr>
        <w:t xml:space="preserve"> Президента Республики Казахстан народу Казахстана от 29 января 2010 года «Новое десятилетие – новый экономический подъем – новые возможности Казахстана» и </w:t>
      </w:r>
      <w:r>
        <w:rPr>
          <w:b w:val="false"/>
          <w:i w:val="false"/>
          <w:color w:val="000000"/>
          <w:sz w:val="20"/>
        </w:rPr>
        <w:t>Государственной программой</w:t>
      </w:r>
      <w:r>
        <w:rPr>
          <w:b w:val="false"/>
          <w:i w:val="false"/>
          <w:color w:val="000000"/>
          <w:sz w:val="20"/>
        </w:rPr>
        <w:t xml:space="preserve"> по форсированному индустриально-инновационному развитию Республики Казахстан на 2010 - 2014 годы поставлены задачи по устойчивому и сбалансированному росту экономики. В области энергосбережения поставлена задача по снижению энергоемкости внутреннего валового продукта не менее чем на 10 % к 2015 году и 25 % к 2020 году.</w:t>
      </w:r>
      <w:r>
        <w:br/>
      </w:r>
      <w:r>
        <w:rPr>
          <w:b w:val="false"/>
          <w:i w:val="false"/>
          <w:color w:val="000000"/>
          <w:sz w:val="20"/>
        </w:rPr>
        <w:t>
      Кроме того, Президентом Республики Казахстан от 23 января 2013 года поручено Правительству Республики Казахстан обеспечить экономию потребления электрической энергии путем ежегодного 10-процентного снижения энергоемкости экономики в течение 2013 - 2015 годов.</w:t>
      </w:r>
      <w:r>
        <w:br/>
      </w:r>
      <w:r>
        <w:rPr>
          <w:b w:val="false"/>
          <w:i w:val="false"/>
          <w:color w:val="000000"/>
          <w:sz w:val="20"/>
        </w:rPr>
        <w:t>
      Тем самым, энергосбережение отнесено к стратегическим задачам государства. Для достижения поставленных целей необходимо повышение энергоэффективности во всех отраслях, всех регионах и стране в целом.</w:t>
      </w:r>
      <w:r>
        <w:br/>
      </w:r>
      <w:r>
        <w:rPr>
          <w:b w:val="false"/>
          <w:i w:val="false"/>
          <w:color w:val="000000"/>
          <w:sz w:val="20"/>
        </w:rPr>
        <w:t>
      Энергоэффективная политика должна включать в себя мероприятия по модернизации отраслей экономики, повышению качества управления и квалификации производственного персонала, привлечения масштабных инвестиций, воспитанию населения к бережливому потреблению энергетических ресурсов. Также, необходимым условием ее реализации является использование научно-технического потенциала и нового инновационного мышления, повышение инвестиционной привлекательности энергоэффективности, как привлекательного направления бизнес-деятельности.</w:t>
      </w:r>
      <w:r>
        <w:br/>
      </w:r>
      <w:r>
        <w:rPr>
          <w:b w:val="false"/>
          <w:i w:val="false"/>
          <w:color w:val="000000"/>
          <w:sz w:val="20"/>
        </w:rPr>
        <w:t>
      В связи с этим, разработка программы «Энергосбережение – 2020» является актуальной на сегодняшний день.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Анализ текущей ситуации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Энергосбережение и повышение энергоэффективности – прежде всего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 в стране.</w:t>
      </w:r>
      <w:r>
        <w:br/>
      </w:r>
      <w:r>
        <w:rPr>
          <w:b w:val="false"/>
          <w:i w:val="false"/>
          <w:color w:val="000000"/>
          <w:sz w:val="20"/>
        </w:rPr>
        <w:t>
      С ростом экономики страны потребление энергетических ресурсов обычно растет в таком же темпе, как и внутреннего валового продукта (далее – ВВП) экономики, так как экономический рост сопровождается увеличением производства продукции, потребления ресурсов. В каждом из данных сегментов происходит увеличение роста потребления всех видов энергетических ресурсов (уголь, газ, бензин, электроэнергия, теплоэнергия и другие). Кроме того, с ростом населения и благосостояния населения потребление энергетических ресурсов растет быстрыми темпами. Как известно, экстенсивный фактор роста экономики реализуется количественным увеличением ресурсов, а интенсивный фактор экономического роста определяется повышением качеств систем управления, технологий, использованием инноваций, модернизацией производств и производительности труда. В связи с этим, необходимо использовать энергосбережение и повышение энергоэффективности не только для энергетической и экологической безопасности, но и в качестве инструмента модернизации промышленности (модернизация производств, внедрение технологий, инноваций), жилищно-коммунального сектора (термомодернизация жилищного фонда, реконструкция и модернизация инженерно-коммуникационной инфраструктуры), транспортного сектора (модернизация транспортной инфраструктуры, ограничение рынка от устарелых и неэффективных видов транспорта, стимулирование населения к покупке экономичных автомобилей).</w:t>
      </w:r>
      <w:r>
        <w:br/>
      </w:r>
      <w:r>
        <w:rPr>
          <w:b w:val="false"/>
          <w:i w:val="false"/>
          <w:color w:val="000000"/>
          <w:sz w:val="20"/>
        </w:rPr>
        <w:t>
      В различных секторах экономики индикатором повышения энергоэффективности могут выступать много индикаторов, так:</w:t>
      </w:r>
      <w:r>
        <w:br/>
      </w:r>
      <w:r>
        <w:rPr>
          <w:b w:val="false"/>
          <w:i w:val="false"/>
          <w:color w:val="000000"/>
          <w:sz w:val="20"/>
        </w:rPr>
        <w:t>
      1) в секторе промышленности:</w:t>
      </w:r>
      <w:r>
        <w:br/>
      </w:r>
      <w:r>
        <w:rPr>
          <w:b w:val="false"/>
          <w:i w:val="false"/>
          <w:color w:val="000000"/>
          <w:sz w:val="20"/>
        </w:rPr>
        <w:t>
      уменьшение потребления энергетических ресурсов на единицу произведенной продукции;</w:t>
      </w:r>
      <w:r>
        <w:br/>
      </w:r>
      <w:r>
        <w:rPr>
          <w:b w:val="false"/>
          <w:i w:val="false"/>
          <w:color w:val="000000"/>
          <w:sz w:val="20"/>
        </w:rPr>
        <w:t>
      2) в секторе жилищно-коммунального хозяйства (далее – ЖКХ):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теплоэнергии на квадратный метр отапливаемого жилья;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топлива на генерирующих установках (газ, мазут, уголь и пр.);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электроэнергии на человека;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потерь в электро, теплосетях;</w:t>
      </w:r>
      <w:r>
        <w:br/>
      </w:r>
      <w:r>
        <w:rPr>
          <w:b w:val="false"/>
          <w:i w:val="false"/>
          <w:color w:val="000000"/>
          <w:sz w:val="20"/>
        </w:rPr>
        <w:t>
      3) в транспортном секторе: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топлива пассажирским транспортом (авиатранспорт, железнодорожный транспорт, городской и междугородний пассажирский автотранспорт) на отношение человека на километр, а личного автотранспорта на отношение потребления топлива на километр.</w:t>
      </w:r>
      <w:r>
        <w:br/>
      </w:r>
      <w:r>
        <w:rPr>
          <w:b w:val="false"/>
          <w:i w:val="false"/>
          <w:color w:val="000000"/>
          <w:sz w:val="20"/>
        </w:rPr>
        <w:t>
      В целом, снижение потребления энергетических ресурсов на единицу продукции ВВП является экономически приоритетным направлением, так как тем самым повышается производительность, рентабельность и конкурентоспособность промышленных предприятий; в жилищно-коммунальном секторе улучшается состояние и инфраструктура жилищного фонда и инженерных сетей, что отражается на уровне благосостояния и комфорта каждого человека; в транспортном секторе улучшается эффективность транспортной системы, обновляется основной фонд транспортных средств, улучшается экологическая обстановка.</w:t>
      </w:r>
      <w:r>
        <w:br/>
      </w:r>
      <w:r>
        <w:rPr>
          <w:b w:val="false"/>
          <w:i w:val="false"/>
          <w:color w:val="000000"/>
          <w:sz w:val="20"/>
        </w:rPr>
        <w:t>
      В связи с этим, эффекты от мероприятий по энергосбережению и повышению энергоэффективности можно разделить на:</w:t>
      </w:r>
      <w:r>
        <w:br/>
      </w:r>
      <w:r>
        <w:rPr>
          <w:b w:val="false"/>
          <w:i w:val="false"/>
          <w:color w:val="000000"/>
          <w:sz w:val="20"/>
        </w:rPr>
        <w:t>
      1) экономические эффекты (все мероприятия по энергосбережению окупаются в определенный срок за счет экономии затрат на потреблении энергоресурсов);</w:t>
      </w:r>
      <w:r>
        <w:br/>
      </w:r>
      <w:r>
        <w:rPr>
          <w:b w:val="false"/>
          <w:i w:val="false"/>
          <w:color w:val="000000"/>
          <w:sz w:val="20"/>
        </w:rPr>
        <w:t>
      2) повышение конкурентоспособности экономики (модернизируется промышленный сектор и инфраструктура страны);</w:t>
      </w:r>
      <w:r>
        <w:br/>
      </w:r>
      <w:r>
        <w:rPr>
          <w:b w:val="false"/>
          <w:i w:val="false"/>
          <w:color w:val="000000"/>
          <w:sz w:val="20"/>
        </w:rPr>
        <w:t>
      3) экологические эффекты (энергоэффективность – основной инструмент к переходу на путь «зеленой» экономики);</w:t>
      </w:r>
      <w:r>
        <w:br/>
      </w:r>
      <w:r>
        <w:rPr>
          <w:b w:val="false"/>
          <w:i w:val="false"/>
          <w:color w:val="000000"/>
          <w:sz w:val="20"/>
        </w:rPr>
        <w:t>
      4) связанные эффекты (развивается наука, открывается поле для внедрения инноваций, создаются новые рабочие места для специалистов в области энергоменеджмента).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1. Энергоемкость ВВП Республики Казахстан и анализ потребления</w:t>
      </w:r>
      <w:r>
        <w:br/>
      </w:r>
      <w:r>
        <w:rPr>
          <w:b w:val="false"/>
          <w:i w:val="false"/>
          <w:color w:val="000000"/>
          <w:sz w:val="20"/>
        </w:rPr>
        <w:t>
энергетических ресурсов в Республике Казахстан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Энергоемкость ВВП является главным показателем энергоэффективности страны. Данный показатель рассчитывается как отношение первичного энергопотребления (угля, нефти, газа) к значению реального ВВП Республики Казахстан в ценах доллара США.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Таблица 1 – Показатели энергоемкости ВВП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         за период с 2006 по 2010 годы (по данным отчетов МЭА)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711"/>
        <w:gridCol w:w="1515"/>
        <w:gridCol w:w="2107"/>
        <w:gridCol w:w="2108"/>
        <w:gridCol w:w="2298"/>
        <w:gridCol w:w="2108"/>
        <w:gridCol w:w="1600"/>
        <w:gridCol w:w="1513"/>
      </w:tblGrid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Население (млн.)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ВВП в ценах 2005 г. млрд. $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Производство первич. энергии млн. т.н.э.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TPES (Полное потребление первич. энергии), млн. т.н.э.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электро-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энергии, TВт•ч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TPES/ население (т.н.э./чел.)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TPES/ ВВП (т.н.э./$2005)</w:t>
            </w:r>
          </w:p>
        </w:tc>
      </w:tr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15,31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62,31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130,97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61,42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65,71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4,01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15,48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135,99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66,46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68,88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4,29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15,68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70,75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148,19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70,92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4,52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15,89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71,61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156,15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73,78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72,26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4,64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c>
          <w:tcPr>
            <w:tcW w:w="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16,32</w:t>
            </w:r>
          </w:p>
        </w:tc>
        <w:tc>
          <w:tcPr>
            <w:tcW w:w="21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77,25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156,75</w:t>
            </w:r>
          </w:p>
        </w:tc>
        <w:tc>
          <w:tcPr>
            <w:tcW w:w="22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75,01</w:t>
            </w:r>
          </w:p>
        </w:tc>
        <w:tc>
          <w:tcPr>
            <w:tcW w:w="21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77,17</w:t>
            </w:r>
          </w:p>
        </w:tc>
        <w:tc>
          <w:tcPr>
            <w:tcW w:w="160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5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0,97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таблице 1 приведены основные показатели энергоемкости ВВП Республики Казахстан. Как видно из таблицы, реальный рост ВВП в республике сопровождается ростом удельных показателей, что подтверждает тенденцию неэффективного использования энергоресурсов. Основу экономики Республики Казахстан составляют энергоемкие отрасли. Большое количество промышленных и энергетических предприятий республики используют устаревшие технологии и эксплуатируют оборудование со значительными степенями износа.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1 - Изменение энергоемкости ВВП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в 2005 году в долларах США.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61976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По данным Международного энергетического агентства (рисунок 1) в период с 2008 по 2010 годы энергоемкость ВВП Республики Казахстан снизилась на 3 %. В 2009 году произошло снижение энергоемкости на 8 %, что обусловлено прошедшим мировым финансовым кризисом, то есть произошел спад производства энергоемкой продукции, что соответственно повлияло на потребление первичных энергетических ресурсов.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2 - Энергоемкость ВВП стран за 2010 год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                      МТНЭ/$10002005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65024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Как показано на рисунке 2 показатель энергоемкости ВВП Республики Казахстан по сравнению с другими странами является весьма высоким. Республика Казахстан по данному показателю значительно отстает не только от развитых стран мира (в 10-15 раз), но и от России, Беларуси, структуры экономик которых очень близки к казахстанской. Это свидетельствует о значительном потенциале снижения энергоемкости от 15 % до 40 %. Для определения причин столь высокой энергоемкости ВВП по отношению к другим странам необходимо проанализировать сферы потребления первичных ТЭР. 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2 – Потребление первичных энергетических ресурсов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 в Республике Казахстан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348"/>
        <w:gridCol w:w="2711"/>
        <w:gridCol w:w="2423"/>
        <w:gridCol w:w="2793"/>
        <w:gridCol w:w="2465"/>
      </w:tblGrid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первичных ресурсов в балансе 2012 г., млн. т.н.э.</w:t>
            </w:r>
          </w:p>
        </w:tc>
        <w:tc>
          <w:tcPr>
            <w:tcW w:w="24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Доля от суммарного значения, %</w:t>
            </w:r>
          </w:p>
        </w:tc>
        <w:tc>
          <w:tcPr>
            <w:tcW w:w="27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первичных ресурсов в балансе 2011 г., млн. т.н.э.</w:t>
            </w:r>
          </w:p>
        </w:tc>
        <w:tc>
          <w:tcPr>
            <w:tcW w:w="24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Доля от суммарного значения, %</w:t>
            </w:r>
          </w:p>
        </w:tc>
      </w:tr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угля</w:t>
            </w:r>
          </w:p>
        </w:tc>
        <w:tc>
          <w:tcPr>
            <w:tcW w:w="2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38,9 </w:t>
            </w:r>
          </w:p>
        </w:tc>
        <w:tc>
          <w:tcPr>
            <w:tcW w:w="24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27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37,5</w:t>
            </w:r>
          </w:p>
        </w:tc>
        <w:tc>
          <w:tcPr>
            <w:tcW w:w="24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50,5</w:t>
            </w:r>
          </w:p>
        </w:tc>
      </w:tr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нефти с нефтепродуктами</w:t>
            </w:r>
          </w:p>
        </w:tc>
        <w:tc>
          <w:tcPr>
            <w:tcW w:w="2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24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21,6</w:t>
            </w:r>
          </w:p>
        </w:tc>
        <w:tc>
          <w:tcPr>
            <w:tcW w:w="27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16,1</w:t>
            </w:r>
          </w:p>
        </w:tc>
        <w:tc>
          <w:tcPr>
            <w:tcW w:w="24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21,6</w:t>
            </w:r>
          </w:p>
        </w:tc>
      </w:tr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газа</w:t>
            </w:r>
          </w:p>
        </w:tc>
        <w:tc>
          <w:tcPr>
            <w:tcW w:w="2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24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26,6</w:t>
            </w:r>
          </w:p>
        </w:tc>
        <w:tc>
          <w:tcPr>
            <w:tcW w:w="27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24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26,6</w:t>
            </w:r>
          </w:p>
        </w:tc>
      </w:tr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угля, нефти и газа в сумме</w:t>
            </w:r>
          </w:p>
        </w:tc>
        <w:tc>
          <w:tcPr>
            <w:tcW w:w="271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24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27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246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c>
          <w:tcPr>
            <w:tcW w:w="33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Суммарное потребление первичного энергопотребления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(2012 г.)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77,06 млн. т.н.э.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(2011 г.)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74,22 млн. т.н.э.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 </w:t>
      </w:r>
      <w:r>
        <w:rPr>
          <w:b w:val="false"/>
          <w:i w:val="false"/>
          <w:color w:val="000000"/>
          <w:sz w:val="20"/>
        </w:rPr>
        <w:t>таблице 2</w:t>
      </w:r>
      <w:r>
        <w:rPr>
          <w:b w:val="false"/>
          <w:i w:val="false"/>
          <w:color w:val="000000"/>
          <w:sz w:val="20"/>
        </w:rPr>
        <w:t xml:space="preserve"> приведены количественные и процентные оценочные соотношения основных энергоносителей в суммарном первичном энергопотреблении из топливно-энергетических балансов за 2011 - 2012 годы.</w:t>
      </w:r>
      <w:r>
        <w:br/>
      </w:r>
      <w:r>
        <w:rPr>
          <w:b w:val="false"/>
          <w:i w:val="false"/>
          <w:color w:val="000000"/>
          <w:sz w:val="20"/>
        </w:rPr>
        <w:t>
      Потребление электроэнергии не учитывается, кроме энергии, полученной от возобновляемых источников, но их доля (8 млрд кВт ч = 0.69 млн. т.н.э.) сравнительна очень мала.</w:t>
      </w:r>
      <w:r>
        <w:br/>
      </w:r>
      <w:r>
        <w:rPr>
          <w:b w:val="false"/>
          <w:i w:val="false"/>
          <w:color w:val="000000"/>
          <w:sz w:val="20"/>
        </w:rPr>
        <w:t>
      Электроэнергия тепловых и газовых электростанций считается вторичной по отношению к использованным для производства энергии первичным энергоносителям: углю и газу. Как видно из </w:t>
      </w:r>
      <w:r>
        <w:rPr>
          <w:b w:val="false"/>
          <w:i w:val="false"/>
          <w:color w:val="000000"/>
          <w:sz w:val="20"/>
        </w:rPr>
        <w:t>таблицы 2</w:t>
      </w:r>
      <w:r>
        <w:rPr>
          <w:b w:val="false"/>
          <w:i w:val="false"/>
          <w:color w:val="000000"/>
          <w:sz w:val="20"/>
        </w:rPr>
        <w:t xml:space="preserve"> потребление угля, нефти и газа в существующем топливно-энергетическом балансе составляет не менее 98 % от общего суммарного потребления первичных энергетических ресурсов.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3 – Структура потребления энергоресурсов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493"/>
        <w:gridCol w:w="4973"/>
        <w:gridCol w:w="3953"/>
      </w:tblGrid>
      <w:tr>
        <w:tc>
          <w:tcPr>
            <w:tcW w:w="3493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первичных энергоресурсов</w:t>
            </w:r>
          </w:p>
        </w:tc>
        <w:tc>
          <w:tcPr>
            <w:tcW w:w="4973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32,5 % (Электростанции и котельные)</w:t>
            </w:r>
          </w:p>
        </w:tc>
        <w:tc>
          <w:tcPr>
            <w:tcW w:w="39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Эл/энергия - 9,7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39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Т/ энергия – 12,4</w:t>
            </w:r>
          </w:p>
        </w:tc>
      </w:tr>
      <w:tr>
        <w:tc>
          <w:tcPr>
            <w:tcW w:w="34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Уголь – 36,5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39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Потери при производстве 10,4</w:t>
            </w:r>
          </w:p>
        </w:tc>
      </w:tr>
      <w:tr>
        <w:tc>
          <w:tcPr>
            <w:tcW w:w="34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Нефть – 16,0</w:t>
            </w:r>
          </w:p>
        </w:tc>
        <w:tc>
          <w:tcPr>
            <w:tcW w:w="4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30,8 % (Население и др. топливные нужды)</w:t>
            </w:r>
          </w:p>
        </w:tc>
        <w:tc>
          <w:tcPr>
            <w:tcW w:w="3953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34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Газ – 24,7</w:t>
            </w:r>
          </w:p>
        </w:tc>
        <w:tc>
          <w:tcPr>
            <w:tcW w:w="4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20 % (Нефтепереработка)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34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ГЭС и др. – 0,6</w:t>
            </w:r>
          </w:p>
        </w:tc>
        <w:tc>
          <w:tcPr>
            <w:tcW w:w="4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13,2 % (Технические нужды предприятий: уголь и др.)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34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77,8</w:t>
            </w:r>
          </w:p>
        </w:tc>
        <w:tc>
          <w:tcPr>
            <w:tcW w:w="4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3,5 % (Потери при транспортировке угля, газа и др.)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2012 году из общего потребления первичных энергоресурсов основную долю в объеме 28,7 млн. т.н.э. занимают отрасли промышленности. Абсолютное первичное энергопотребление промышленности включает в себя полное внутреннее потребление первичных энергоносителей (уголь, нефть, газ), в том числе и на переработку, промышленность с учетом потерь, за вычетом прочего потребления (население).</w:t>
      </w:r>
      <w:r>
        <w:br/>
      </w:r>
      <w:r>
        <w:rPr>
          <w:b w:val="false"/>
          <w:i w:val="false"/>
          <w:color w:val="000000"/>
          <w:sz w:val="20"/>
        </w:rPr>
        <w:t>
      Таким образом, анализ структуры энергопотребления Казахстана показывает, что основными потребителями энергетических ресурсов является сектор промышленности, в том числе производство электро- и теплоэнергии (36,9 % потребления от общего объема первичных энергетических ресурсов), население (до 30 % потребления от общего объема первичных энергетических ресурсов) и транспортного сектора (до 20 % потребления энергетических ресурсов).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2. Энергосбережение в промышленности и энергетике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Промышленность Республики Казахстан находится в стадии динамического поступательного развития. Практически в каждой отрасли наблюдается прирост производства, что в совокупности ведет к значительному ежегодному увеличению ВВП республики. В структуре ВВП доля промышленного сектора составляет чуть менее 40 % (таблица 4).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Таблица 4 – Структура производства ВВП Казахстана по отраслям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4461"/>
        <w:gridCol w:w="1557"/>
        <w:gridCol w:w="1557"/>
        <w:gridCol w:w="1557"/>
        <w:gridCol w:w="1558"/>
        <w:gridCol w:w="1770"/>
      </w:tblGrid>
      <w:tr>
        <w:tc>
          <w:tcPr>
            <w:tcW w:w="44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Удельный вес отраслей экономики в общем объеме ВВП, в %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ВВП Казахстана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Промышленность, 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включая строительство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37,7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38,5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Торговля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Транспорт и связь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11,1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9,6</w:t>
            </w:r>
          </w:p>
        </w:tc>
      </w:tr>
      <w:tr>
        <w:tc>
          <w:tcPr>
            <w:tcW w:w="4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услуги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32,7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55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32,2</w:t>
            </w:r>
          </w:p>
        </w:tc>
        <w:tc>
          <w:tcPr>
            <w:tcW w:w="15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77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33,4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На сегодняшний день развитие промышленности идет путем наращивания объемов производства, что приводит к увеличению потребления электроэнергии.</w:t>
      </w:r>
      <w:r>
        <w:br/>
      </w:r>
      <w:r>
        <w:rPr>
          <w:b w:val="false"/>
          <w:i w:val="false"/>
          <w:color w:val="000000"/>
          <w:sz w:val="20"/>
        </w:rPr>
        <w:t>
      Как уже отмечалось ранее, энергетика является основным потребителем первичных энергоресурсов. На производство электро- и теплоэнергии затрачивается 35 % всего суммарного потребления первичной энергии.</w:t>
      </w:r>
      <w:r>
        <w:br/>
      </w:r>
      <w:r>
        <w:rPr>
          <w:b w:val="false"/>
          <w:i w:val="false"/>
          <w:color w:val="000000"/>
          <w:sz w:val="20"/>
        </w:rPr>
        <w:t>
      Так как увеличение выработки электроэнергии в настоящее время производится за счет загрузки существующих тепловых электростанций, то отмеченный рост потребления топливных ресурсов, и как следствие, удельных затрат, подтверждает имеющиеся проблемы со значительным износом основного оборудования и использованием неэффективных технологий при производстве энергии.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5 – Среднестатистическое потребление</w:t>
      </w:r>
      <w:r>
        <w:br/>
      </w:r>
      <w:r>
        <w:rPr>
          <w:b w:val="false"/>
          <w:i w:val="false"/>
          <w:color w:val="000000"/>
          <w:sz w:val="20"/>
        </w:rPr>
        <w:t>
электроэнергии в Казахстане по отраслям экономики за 2011 год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13"/>
        <w:gridCol w:w="8533"/>
        <w:gridCol w:w="3013"/>
      </w:tblGrid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Потребление электроэнергии, %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69,7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8,3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c>
          <w:tcPr>
            <w:tcW w:w="6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0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Исходя из таблицы 5, необходимо отметить, что основным потребителем электроэнергии является промышленность. Высокое энергопотребление в промышленном секторе Казахстана обусловлено в первую очередь такими энергоемкими отраслями, как горно-металлургический комплекс. 69,7 % от общего потребления электроэнергии и 51,7 % от общего потребления тепла в стране приходится на промышленный сектор, тогда как в Европейском Союзе доля потребления электроэнергии промышленным сектором составляет в среднем 24 %.</w:t>
      </w:r>
      <w:r>
        <w:br/>
      </w:r>
      <w:r>
        <w:rPr>
          <w:b w:val="false"/>
          <w:i w:val="false"/>
          <w:color w:val="000000"/>
          <w:sz w:val="20"/>
        </w:rPr>
        <w:t>
      За 2012 год только тридцатью крупнейшими предприятиями было потреблено 34559,3 млн. кВт ч., что составило около 35 % от всего объема потребленной электроэнергии в республике (таблица 6).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6 – 30 крупных потребителей электроэнергии по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 данным АО «КЕГОК» за 2012 год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08"/>
        <w:gridCol w:w="7937"/>
        <w:gridCol w:w="3955"/>
      </w:tblGrid>
      <w:tr>
        <w:tc>
          <w:tcPr>
            <w:tcW w:w="608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37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Электропотребление млн. кВт*ч.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Аксуский завод ферросплавов (филиал АО «ТНК «КазХром»)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5763,8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«АрселорМиттал Темиртау»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4125,6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АО «Казахстанский электролизный завод» (КЭЗ) 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3637,7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«Қазақстан темір жолы»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3516,9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«Казцинк»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2885,7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Соколовско-Сарбайское горно-обогатительное производственное объединение (АО «ССГПО»)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2517,3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«Жезказганцветмет»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1860,6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Новоджамбулский фосфорный завод (НДФЗ) 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1643,1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Актюбинский завод ферросплавов (филиал АО «ТНК «Казхром»)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1461,1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«Алюминий Казахстана»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1045,7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«Балхашцветмет»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Новое название - БРП СО «РЭС» ДУ ТЭС ТЭК «Корпорация Казахмыс» (Балхашское региональное предприятие «Специализированное объединение «Региональные энергетические сети»)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966,8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«Усть-Каменогорский титано-магниевый комбинат»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879,8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РГП «Канал им. К. Сатпаева»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422,1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ТОО «Богатырь Комир»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381,2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Федеральное государственное унитарное предприятие «Южно-Уральская железная дорога Министерства путей и сообщений Российской Федерации» (ФГУП «ЮУЖД МПС РФ»)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325,4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«ПетроКазахстанКумкольРесорсиз» (ПККР)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321,4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ТОО «Алтынтау Кокшетау»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318,9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ТОО «Таразский металлургический комбинат»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Донской горно-обогатительный комбинат (филиал АО «ТНК «Казхром»)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Угольный разрез «Восточный», входит в состав АО «Евроазиатская Энергетическая Корпорация».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«Темиртауский электрометаллургический комбинат»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242,4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«Костанайские минералы»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Жезкентский горно-обогатительный комбинат (ТОО «Корпорация «Казахмыс»)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185,9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ТОО СП «КазГермунай»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 «Карагандацветмет»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170,1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АО «CentralAsiaCement» 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168,9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ТОО «Оркен»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153,9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«Ульбинский металлургический завод»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«Варваринское»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«Степногорский подшипниковый завод»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142,1</w:t>
            </w:r>
          </w:p>
        </w:tc>
      </w:tr>
      <w:tr>
        <w:tc>
          <w:tcPr>
            <w:tcW w:w="6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5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34559,3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Также необходимо отметить, что 4 основные группы компаний как «ENRC», АО «АрселорМиттал», ТОО «Корпорация Казахмыс» и АО «Казцинк» занимают основную долю электропотребления (таблица 7).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       Таблица 7- Потребление электрической энергии крупными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 компаниями за 2012 год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981"/>
        <w:gridCol w:w="4161"/>
        <w:gridCol w:w="3958"/>
      </w:tblGrid>
      <w:tr>
        <w:tc>
          <w:tcPr>
            <w:tcW w:w="39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Электропотребление млн. кВт ч.</w:t>
            </w:r>
          </w:p>
        </w:tc>
        <w:tc>
          <w:tcPr>
            <w:tcW w:w="39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%, от общего потребления страны</w:t>
            </w:r>
          </w:p>
        </w:tc>
      </w:tr>
      <w:tr>
        <w:tc>
          <w:tcPr>
            <w:tcW w:w="39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ENRC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14725,5</w:t>
            </w:r>
          </w:p>
        </w:tc>
        <w:tc>
          <w:tcPr>
            <w:tcW w:w="39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18,2</w:t>
            </w:r>
          </w:p>
        </w:tc>
      </w:tr>
      <w:tr>
        <w:tc>
          <w:tcPr>
            <w:tcW w:w="39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«АрселорМиттал»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4279,6</w:t>
            </w:r>
          </w:p>
        </w:tc>
        <w:tc>
          <w:tcPr>
            <w:tcW w:w="39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c>
          <w:tcPr>
            <w:tcW w:w="39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ТОО «Корпорация Казахмыс»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3505,4</w:t>
            </w:r>
          </w:p>
        </w:tc>
        <w:tc>
          <w:tcPr>
            <w:tcW w:w="39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c>
          <w:tcPr>
            <w:tcW w:w="39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«Казцинк»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3317,8</w:t>
            </w:r>
          </w:p>
        </w:tc>
        <w:tc>
          <w:tcPr>
            <w:tcW w:w="39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Помимо анализа и оценки энергопотребления в Казахстане существенным фактором для анализа ситуации в республике являются результаты проведенного энергоаудита с привлечением зарубежных и отечественных экспертных организаций (Германское энергетическое агентство и КазНИИ им. Чокина) на четырех казахстанских предприятиях – металлургической, энергопроизводящей и машиностроительной отраслей промышленности.</w:t>
      </w:r>
      <w:r>
        <w:br/>
      </w:r>
      <w:r>
        <w:rPr>
          <w:b w:val="false"/>
          <w:i w:val="false"/>
          <w:color w:val="000000"/>
          <w:sz w:val="20"/>
        </w:rPr>
        <w:t>
      Результаты энергоаудита показали существенный потенциал энергосбережения, составляющий от 13 % до 40 % (на АО «Казцинк» - 13 %, АО «Аксуский ферросплавный завод» - 15 %, АО «Химфарм» - 32 %, АО «Петропавловский завод тяжелого машиностроения» - 40 %).</w:t>
      </w:r>
      <w:r>
        <w:br/>
      </w:r>
      <w:r>
        <w:rPr>
          <w:b w:val="false"/>
          <w:i w:val="false"/>
          <w:color w:val="000000"/>
          <w:sz w:val="20"/>
        </w:rPr>
        <w:t>
      Например, в металлургической промышленности было выявлено, что для производства FeCr тратится на 6,72 % больше чем в Европе. Имеющиеся данные свидетельствуют главным образом о существенной низкой эффективности производства по сравнению с Европой. Производство FeCr составляет почти 75% от всей продукции, в результате чего возникают огромные дополнительные затраты в сравнении с Европой (таблица 8).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       Таблица 8 – Удельное энергопотребление по продуктам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1973"/>
        <w:gridCol w:w="1973"/>
        <w:gridCol w:w="1973"/>
        <w:gridCol w:w="1973"/>
        <w:gridCol w:w="1893"/>
        <w:gridCol w:w="2053"/>
      </w:tblGrid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Продукт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Средние значения для Европы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Средние значения для АО«ТНК «Казхром»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Доп. затраты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Доп. расходы/т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Сумма доп. расходов </w:t>
            </w:r>
          </w:p>
        </w:tc>
      </w:tr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FeCr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6,25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6,70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6,72%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18,00 €/т 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19.664.334,00 € </w:t>
            </w:r>
          </w:p>
        </w:tc>
      </w:tr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FeSiMn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4,68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4,70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0,43%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0,80 €/т 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184.798,61 € </w:t>
            </w:r>
          </w:p>
        </w:tc>
      </w:tr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FeSi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9,71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10,32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5,91%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24,40 €/т 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объем производства неизвестен </w:t>
            </w:r>
          </w:p>
        </w:tc>
      </w:tr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FeMn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2,64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FeCrSi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6,90 МВт•ч/т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9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24 октября 2012 года № 1346 утверждены нормативы энергопотребления Республики Казахстан, согласно которым нормативное значение расходуемой энергии на тонну продукта составляет:</w:t>
      </w:r>
      <w:r>
        <w:br/>
      </w:r>
      <w:r>
        <w:rPr>
          <w:b w:val="false"/>
          <w:i w:val="false"/>
          <w:color w:val="000000"/>
          <w:sz w:val="20"/>
        </w:rPr>
        <w:t>
      расход электроэнергии на добычу одной тонны свинцово-цинковой руды – 31 кВт ч/тонна;</w:t>
      </w:r>
      <w:r>
        <w:br/>
      </w:r>
      <w:r>
        <w:rPr>
          <w:b w:val="false"/>
          <w:i w:val="false"/>
          <w:color w:val="000000"/>
          <w:sz w:val="20"/>
        </w:rPr>
        <w:t>
      расход электроэнергии на получение свинцового концентрата – 103 кВт ч/тонна.</w:t>
      </w:r>
      <w:r>
        <w:br/>
      </w:r>
      <w:r>
        <w:rPr>
          <w:b w:val="false"/>
          <w:i w:val="false"/>
          <w:color w:val="000000"/>
          <w:sz w:val="20"/>
        </w:rPr>
        <w:t>
      Ниже приведен графический анализ энергоэффективности в сравнении с зарубежными аналогичными производствами.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       Рисунок 3. Сравнение удельного энергопотребления</w:t>
      </w:r>
      <w:r>
        <w:br/>
      </w:r>
      <w:r>
        <w:rPr>
          <w:b w:val="false"/>
          <w:i w:val="false"/>
          <w:color w:val="000000"/>
          <w:sz w:val="20"/>
        </w:rPr>
        <w:t>
                на тонну добытой свинцово-цинковой руды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64897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            Рисунок 4. Сравнение удельного энергопотребления</w:t>
      </w:r>
      <w:r>
        <w:br/>
      </w:r>
      <w:r>
        <w:rPr>
          <w:b w:val="false"/>
          <w:i w:val="false"/>
          <w:color w:val="000000"/>
          <w:sz w:val="20"/>
        </w:rPr>
        <w:t>
на тонну полученного концентрата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6515100" cy="266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Потребление электроэнергии, согласно полученных результатов превышает установленный в Республике Казахстан норматив на 47 %, в стадии добычи 21 %. Превышение аналогичных показателей Российской Федерации составляет 113 % и 3,4 % соответственно.</w:t>
      </w:r>
      <w:r>
        <w:br/>
      </w:r>
      <w:r>
        <w:rPr>
          <w:b w:val="false"/>
          <w:i w:val="false"/>
          <w:color w:val="000000"/>
          <w:sz w:val="20"/>
        </w:rPr>
        <w:t>
      Данные результаты показывают о первоочередной необходимости оптимизирования процесса добычи, так как данная стадия имеет большой энергосберегающий потенциал.</w:t>
      </w:r>
      <w:r>
        <w:br/>
      </w:r>
      <w:r>
        <w:rPr>
          <w:b w:val="false"/>
          <w:i w:val="false"/>
          <w:color w:val="000000"/>
          <w:sz w:val="20"/>
        </w:rPr>
        <w:t>
      С учетом величины превышения удельных энергозатрат на единицу продукции металлургии в Республике Казахстан в сравнении с технически достижимым уровнем (уровень развитых стран и установленного норматива), сравнительный технический потенциал энергосбережения в некоторых местах достигает до 30 %.</w:t>
      </w:r>
      <w:r>
        <w:br/>
      </w:r>
      <w:r>
        <w:rPr>
          <w:b w:val="false"/>
          <w:i w:val="false"/>
          <w:color w:val="000000"/>
          <w:sz w:val="20"/>
        </w:rPr>
        <w:t>
      Причиной отставания в вопросах энергоэффективности является:</w:t>
      </w:r>
      <w:r>
        <w:br/>
      </w:r>
      <w:r>
        <w:rPr>
          <w:b w:val="false"/>
          <w:i w:val="false"/>
          <w:color w:val="000000"/>
          <w:sz w:val="20"/>
        </w:rPr>
        <w:t>
      1) физический износ оборудования – 45-60 %;</w:t>
      </w:r>
      <w:r>
        <w:br/>
      </w:r>
      <w:r>
        <w:rPr>
          <w:b w:val="false"/>
          <w:i w:val="false"/>
          <w:color w:val="000000"/>
          <w:sz w:val="20"/>
        </w:rPr>
        <w:t>
      2) технологическое отставание.</w:t>
      </w:r>
      <w:r>
        <w:br/>
      </w:r>
      <w:r>
        <w:rPr>
          <w:b w:val="false"/>
          <w:i w:val="false"/>
          <w:color w:val="000000"/>
          <w:sz w:val="20"/>
        </w:rPr>
        <w:t>
      Также по результатам энергоаудита и анализа данных выявлено, что средний КПД станций в республике заметно ниже аналогичным показателям зарубежных стран (рисунок 5).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5. Средний КПД тепловых электрических станций на мировом уровне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51562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свою очередь необходимо отметить и сектор транспортировки тепловой энергии, где предприятия несут огромные и зачастую неоправданные потери.</w:t>
      </w:r>
      <w:r>
        <w:br/>
      </w:r>
      <w:r>
        <w:rPr>
          <w:b w:val="false"/>
          <w:i w:val="false"/>
          <w:color w:val="000000"/>
          <w:sz w:val="20"/>
        </w:rPr>
        <w:t>
      За отопительный период 2010 - 2011 годов потери составили всего – 291 893,3 Гкал, из них нормативные – 161 462 Гкал и сверхнормативные – 130 431,3 Гкал, что составляет 37 % выработанной теплоэнергии на станциях.</w:t>
      </w:r>
      <w:r>
        <w:br/>
      </w:r>
      <w:r>
        <w:rPr>
          <w:b w:val="false"/>
          <w:i w:val="false"/>
          <w:color w:val="000000"/>
          <w:sz w:val="20"/>
        </w:rPr>
        <w:t>
      Именно сектор транспортировки тепловой энергии требует наибольшего внимания с точки зрения повышения энергоэффективности в теплоэнергетике, так как данный сектор имеет наибольший потенциал повышения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Около 60 % от общей протяженности теплотрасс имеют срок службы более 20 лет. Средний срок службы тепловых сетей по состоянию на 2009 год составляет 25 лет. Фактические тепловые потери в тепловых сетях городов по экспертным оценкам в два и более раз выше нормативных (проектных). Истинные величины потери неизвестны, так как в системе централизованного теплоснабжения не налажен необходимый приборный учет.</w:t>
      </w:r>
      <w:r>
        <w:br/>
      </w:r>
      <w:r>
        <w:rPr>
          <w:b w:val="false"/>
          <w:i w:val="false"/>
          <w:color w:val="000000"/>
          <w:sz w:val="20"/>
        </w:rPr>
        <w:t>
      В целом по итогам анализа выявлено, что сектор промышленности имеет наибольший потенциал энергосбережения и в ближайшие 5 лет реализация политики энергоэффективности даст именно в этом секторе существенный результат.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3. Энергосбережение в ЖКХ и бюджетном секторе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Сфера жилищно-коммунального хозяйства Казахстана представлена двумя основными взаимосвязанными элементами:</w:t>
      </w:r>
      <w:r>
        <w:br/>
      </w:r>
      <w:r>
        <w:rPr>
          <w:b w:val="false"/>
          <w:i w:val="false"/>
          <w:color w:val="000000"/>
          <w:sz w:val="20"/>
        </w:rPr>
        <w:t>
      жилищный сектор, включающий в себя многоквартирные жилые дома (далее – МЖД) и индивидуальные домостроения, являющиеся основными потребителями коммунальных услуг;</w:t>
      </w:r>
      <w:r>
        <w:br/>
      </w:r>
      <w:r>
        <w:rPr>
          <w:b w:val="false"/>
          <w:i w:val="false"/>
          <w:color w:val="000000"/>
          <w:sz w:val="20"/>
        </w:rPr>
        <w:t>
      коммунальный сектор, включающий в себя коммунальные предприятия, сети и сооружения, обеспечивающие тепло-, газо-, водо- и электроснабжение.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4. Жилищный сектор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По данным местных исполнительных органов 50,1 млн. 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>, или 32 % от жилищного фонда, относящегося к МЖД, требуют проведения отдельных видов ремонта, в частности: фасада дома, кровли, герметизации стыков стеновых панелей, балконов, подъездов, а также инженерных систем центрального отопления, горячего и холодного водоснабжения, канализации. Как правило, капитально ремонтировать или производить их замену нужно каждые 20-30 лет.</w:t>
      </w:r>
      <w:r>
        <w:br/>
      </w:r>
      <w:r>
        <w:rPr>
          <w:b w:val="false"/>
          <w:i w:val="false"/>
          <w:color w:val="000000"/>
          <w:sz w:val="20"/>
        </w:rPr>
        <w:t>
      В аварийном состоянии, т.е. подлежащее сносу, как непригодное для дальнейшей эксплуатации находится – 3,8 млн. 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или 2 % (рисунок 6).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6. Текущее состояние жилого фонда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drawing>
          <wp:inline distT="0" distB="0" distL="0" distR="0">
            <wp:extent cx="53213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Жилищный сектор потребляет около 11 % электрической энергии и 40 % отпускаемой тепловой энергии. По экспертным оценкам около 70 % зданий имеют теплотехнические характеристики, не отвечающие современным требованиям (особенно это касается зданий постройки 1950 - 1980 годов), из-за чего они теряют через ограждающие конструкции до 30 % местами и выше тепловой энергии, потребляемой для отопления.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       Таблица 9 – Потребление электро и теплоэнергии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    населением по областям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1215"/>
        <w:gridCol w:w="5214"/>
        <w:gridCol w:w="3018"/>
        <w:gridCol w:w="2833"/>
      </w:tblGrid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Области и города республиканского значения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Потреблено электроэнергии, тыс. кВт ч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Потреблено тепловой энергии, тыс.Гкал**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416 131,0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1024,4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365 119,0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1213,6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782 657,0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628,1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335 721,0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396,3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327 320,0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811,0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354023,8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519,6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1401426,8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4070,3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441998,6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1890,8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340863,1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Мангыстауская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404172,8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1168,7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765787,2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514,7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499 901,0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2215,2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Северно-Казахстанская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298978,6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936,6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887283,4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2881,4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620 992,0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2413,0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1194 365,0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3497,7</w:t>
            </w:r>
          </w:p>
        </w:tc>
      </w:tr>
      <w:tr>
        <w:tc>
          <w:tcPr>
            <w:tcW w:w="121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Всего по Республике Казахстан</w:t>
            </w:r>
          </w:p>
        </w:tc>
        <w:tc>
          <w:tcPr>
            <w:tcW w:w="301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9 436740,3</w:t>
            </w:r>
          </w:p>
        </w:tc>
        <w:tc>
          <w:tcPr>
            <w:tcW w:w="283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24 472,4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* по данным Агентства Республике Казахстан по статистике за 2011 год</w:t>
      </w:r>
      <w:r>
        <w:br/>
      </w:r>
      <w:r>
        <w:rPr>
          <w:b w:val="false"/>
          <w:i w:val="false"/>
          <w:color w:val="000000"/>
          <w:sz w:val="20"/>
        </w:rPr>
        <w:t>
      ** по данным Агентства Республике Казахстан по статистике за 2012 год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Основная масса обследованных зданий соответствуют классу энергоэффективности класс «М-N». В среднем, уровень потребления тепловой энергии на обогрев зданий по обследованным домам составляет 270 кВт ч/м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в год, что существенно выше среднеевропейских показателей – 100-120 кВт ч/м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(рисунок 7).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Рисунок 7. Сравнительный анализ удельного теплопотребления зданий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59563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Вместе с тем ввиду отсутствия действенных механизмов внедрения наблюдается низкий уровень инновационной активности в отраслях ЖКХ.</w:t>
      </w:r>
      <w:r>
        <w:br/>
      </w:r>
      <w:r>
        <w:rPr>
          <w:b w:val="false"/>
          <w:i w:val="false"/>
          <w:color w:val="000000"/>
          <w:sz w:val="20"/>
        </w:rPr>
        <w:t>
      Проблемой, существенно влияющей на высокое теплопотребление, является ветшание жилищного фонда. Собственники квартир по различным причинам не осуществляют накопление денежных средств на капитальный ремонт жилья и таким образом, эксплуатирующие организации имеют возможность в лучшем случае поддержания текущего состояния жилья.</w:t>
      </w:r>
      <w:r>
        <w:br/>
      </w:r>
      <w:r>
        <w:rPr>
          <w:b w:val="false"/>
          <w:i w:val="false"/>
          <w:color w:val="000000"/>
          <w:sz w:val="20"/>
        </w:rPr>
        <w:t>
      Предотвращение дальнейшего разрушения зданий и их сохранение должны стать первоочередными мерами в модернизации жилищного фонда.</w:t>
      </w:r>
      <w:r>
        <w:br/>
      </w:r>
      <w:r>
        <w:rPr>
          <w:b w:val="false"/>
          <w:i w:val="false"/>
          <w:color w:val="000000"/>
          <w:sz w:val="20"/>
        </w:rPr>
        <w:t>
      Время требует новых подходов для решения вопросов эксплуатации жилья, совершенствования жилищных отношений и жилищного законодательства, отвечающих современным реалиям и рыночным отношениям.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5. Коммунальный сектор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Коммунальный сектор страны также характеризуется высоким уровнем износа сетей и значительной долей потерь энергоресурсов при производстве, генерации, транспортировке и потреблении.</w:t>
      </w:r>
      <w:r>
        <w:br/>
      </w:r>
      <w:r>
        <w:rPr>
          <w:b w:val="false"/>
          <w:i w:val="false"/>
          <w:color w:val="000000"/>
          <w:sz w:val="20"/>
        </w:rPr>
        <w:t>
      Общее количество предприятий в ЖКХ составляет 336, из них 164 предприятия являются убыточными. Износ технологического оборудования коммунальных предприятий составляет от 41 % до 100 %.</w:t>
      </w:r>
      <w:r>
        <w:br/>
      </w:r>
      <w:r>
        <w:rPr>
          <w:b w:val="false"/>
          <w:i w:val="false"/>
          <w:color w:val="000000"/>
          <w:sz w:val="20"/>
        </w:rPr>
        <w:t>
      Наряду с технико-технологической модернизацией инфраструктуры существует необходимость в решении организационно-управленческих вопросов и улучшении финансового состояния коммунальных предприятий, без выполнения которых невозможно достичь развития отрасли.</w:t>
      </w:r>
      <w:r>
        <w:br/>
      </w:r>
      <w:r>
        <w:rPr>
          <w:b w:val="false"/>
          <w:i w:val="false"/>
          <w:color w:val="000000"/>
          <w:sz w:val="20"/>
        </w:rPr>
        <w:t>
      Структура инвестиций КП состоит из государственного бюджета (87.9 %), привлеченного капитала (5,1 %) и тарифообразования (7 %).</w:t>
      </w:r>
      <w:r>
        <w:br/>
      </w:r>
      <w:r>
        <w:rPr>
          <w:b w:val="false"/>
          <w:i w:val="false"/>
          <w:color w:val="000000"/>
          <w:sz w:val="20"/>
        </w:rPr>
        <w:t>
      Существующие проблемы в коммунальном секторе можно разделить на следующие вопросы:</w:t>
      </w:r>
      <w:r>
        <w:br/>
      </w:r>
      <w:r>
        <w:rPr>
          <w:b w:val="false"/>
          <w:i w:val="false"/>
          <w:color w:val="000000"/>
          <w:sz w:val="20"/>
        </w:rPr>
        <w:t>
      1) 48,8 % КП являются убыточными;</w:t>
      </w:r>
      <w:r>
        <w:br/>
      </w:r>
      <w:r>
        <w:rPr>
          <w:b w:val="false"/>
          <w:i w:val="false"/>
          <w:color w:val="000000"/>
          <w:sz w:val="20"/>
        </w:rPr>
        <w:t>
      2) введение новых мощностей приводит к повышению тарифов за счет амортизационных отчислений;</w:t>
      </w:r>
      <w:r>
        <w:br/>
      </w:r>
      <w:r>
        <w:rPr>
          <w:b w:val="false"/>
          <w:i w:val="false"/>
          <w:color w:val="000000"/>
          <w:sz w:val="20"/>
        </w:rPr>
        <w:t>
      3) государство не имеет финансового инструмента прямого действия для частных субъектов ЖКХ (до 70 %);</w:t>
      </w:r>
      <w:r>
        <w:br/>
      </w:r>
      <w:r>
        <w:rPr>
          <w:b w:val="false"/>
          <w:i w:val="false"/>
          <w:color w:val="000000"/>
          <w:sz w:val="20"/>
        </w:rPr>
        <w:t>
      4) потребность отрасли в долгосрочном финансировании;</w:t>
      </w:r>
      <w:r>
        <w:br/>
      </w:r>
      <w:r>
        <w:rPr>
          <w:b w:val="false"/>
          <w:i w:val="false"/>
          <w:color w:val="000000"/>
          <w:sz w:val="20"/>
        </w:rPr>
        <w:t>
      5) низкий уровень привлечения внебюджетных инвестиций.</w:t>
      </w:r>
      <w:r>
        <w:br/>
      </w:r>
      <w:r>
        <w:rPr>
          <w:b w:val="false"/>
          <w:i w:val="false"/>
          <w:color w:val="000000"/>
          <w:sz w:val="20"/>
        </w:rPr>
        <w:t>
      Большинство сооружений и сетей системы ЖКХ, были введены в эксплуатацию или капитально отремонтированы более 20 лет назад. В целом, исходя из нормативного срока надежной эксплуатации в 25 лет, около 63 % сетей требуют капитального ремонта или их полной замены.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8. Уровень износа инженерных систем в коммунальном секторе Республики Казахстан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5905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данном секторе наблюдаются серьезные аварии, порывы сетей и отключения потребителей, что вызывает не только потери в инженерных сетях и недоотпуск ресурсов потребителям, но и загрязнение окружающей среды, нарушение санитарного благополучия населения. Фактически сегодня уровень надежности работы инженерных коммуникаций в Казахстане в десятки раз ниже, чем в европейских странах.</w:t>
      </w:r>
      <w:r>
        <w:br/>
      </w:r>
      <w:r>
        <w:rPr>
          <w:b w:val="false"/>
          <w:i w:val="false"/>
          <w:color w:val="000000"/>
          <w:sz w:val="20"/>
        </w:rPr>
        <w:t>
      Из-за недостаточного финансирования, физического износа основных фондов организации ЖКХ большинство областей республики работают не в эксплуатационном, а аварийно-восстановительном режиме. На 1 км водопроводной сети в среднем по республике приходится 0,7 аварий в год. В некоторых регионах коэффициент аварийности достигает до 2,5. К примеру, в восточноевропейских странах этот показатель колеблется на уровне 0,2-0,4, который можно считать целевым ориентиром для программ замены изношенных сетей и сооружений.</w:t>
      </w:r>
      <w:r>
        <w:br/>
      </w:r>
      <w:r>
        <w:rPr>
          <w:b w:val="false"/>
          <w:i w:val="false"/>
          <w:color w:val="000000"/>
          <w:sz w:val="20"/>
        </w:rPr>
        <w:t>
      При анализе ситуации в сфере ЖКХ можно выделить несколько причин кризисного положения в этом секторе:</w:t>
      </w:r>
      <w:r>
        <w:br/>
      </w:r>
      <w:r>
        <w:rPr>
          <w:b w:val="false"/>
          <w:i w:val="false"/>
          <w:color w:val="000000"/>
          <w:sz w:val="20"/>
        </w:rPr>
        <w:t>
      1. нехватка финансовых средств на модернизацию и развитие жилищно-коммунальной сферы;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слабая техническая оснащенность, использование морально устаревшего оборудования с очень низким КПД;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отсутствие контроля над расходованием государственных средств;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отсутствие финансовых льгот для рационального использования энергии, посредством тарифного регулирования с учетом затрат в сфере электро- и теплоснабжения, включая затраты на уголь и местные выбросы.</w:t>
      </w:r>
      <w:r>
        <w:br/>
      </w:r>
      <w:r>
        <w:rPr>
          <w:b w:val="false"/>
          <w:i w:val="false"/>
          <w:color w:val="000000"/>
          <w:sz w:val="20"/>
        </w:rPr>
        <w:t>
      Эти проблемы и предопределяют необходимость модернизации и развития ЖКХ, как в масштабах страны, так и на уровне субъектов Казахстана с учетом экономических, природно-климатических и иных особенностей регионов.</w:t>
      </w:r>
      <w:r>
        <w:br/>
      </w:r>
      <w:r>
        <w:rPr>
          <w:b w:val="false"/>
          <w:i w:val="false"/>
          <w:color w:val="000000"/>
          <w:sz w:val="20"/>
        </w:rPr>
        <w:t>
      В целом по республике техническое состояние сетей и сооружений коммунальной инфраструктуры характеризуется тем, что большая их часть требует ремонта или замены.</w:t>
      </w:r>
      <w:r>
        <w:br/>
      </w:r>
      <w:r>
        <w:rPr>
          <w:b w:val="false"/>
          <w:i w:val="false"/>
          <w:color w:val="000000"/>
          <w:sz w:val="20"/>
        </w:rPr>
        <w:t>
      По данным Агентства Республики Казахстан по статистике общая протяженность сетей: теплоснабжения – 12,2 тыс. км, газоснабжения – 20,2 тыс.км, электроснабжения – 133,6 тыс.км.</w:t>
      </w:r>
      <w:r>
        <w:br/>
      </w:r>
      <w:r>
        <w:rPr>
          <w:b w:val="false"/>
          <w:i w:val="false"/>
          <w:color w:val="000000"/>
          <w:sz w:val="20"/>
        </w:rPr>
        <w:t>
      Доля сетей и сооружений в теплоснабжении, требующей ремонта составляет 63 %, в электроснабжении – 73 % и в газоснабжении – 54 %.</w:t>
      </w:r>
      <w:r>
        <w:br/>
      </w:r>
      <w:r>
        <w:rPr>
          <w:b w:val="false"/>
          <w:i w:val="false"/>
          <w:color w:val="000000"/>
          <w:sz w:val="20"/>
        </w:rPr>
        <w:t>
      В стране почти 12 тыс. км сетей теплоснабжения, из которых более двух третьей находится в частной собственности, из них 63 % требуют замены. Расчеты показали, что на модернизацию данных сетей необходимо более 1 трлн. тенге, а на модернизацию теплоисточников порядка нескольких триллионов тенге.</w:t>
      </w:r>
      <w:r>
        <w:br/>
      </w:r>
      <w:r>
        <w:rPr>
          <w:b w:val="false"/>
          <w:i w:val="false"/>
          <w:color w:val="000000"/>
          <w:sz w:val="20"/>
        </w:rPr>
        <w:t>
      В Программе предусмотрено, что за счет всех источников финансирования протяженность модернизированных сетей к 2015 году будет составлять свыше 31 тысячи километров (в том числе в рамках реализации данной Программы 24,4 тыс. км и 6,7 тыс. км по программе «Ак-Булак»).</w:t>
      </w:r>
      <w:r>
        <w:br/>
      </w:r>
      <w:r>
        <w:rPr>
          <w:b w:val="false"/>
          <w:i w:val="false"/>
          <w:color w:val="000000"/>
          <w:sz w:val="20"/>
        </w:rPr>
        <w:t>
      Таким образом, суммарный объем модернизированных сетей к 2015 году составит более 31 тыс. км, а к 2020 году 96,6 тыс. км, что в полной мере обеспечит выполнение поручений Главы государства.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6. Бюджетная сфера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Организации бюджетной сферы потребляют около 5 % вырабатываемой в стране электроэнергии и около 15 % тепловой энергии, также по экспертным оценкам потребление первичных энергоресурсов составляет до 5 % от общего потребления страны.</w:t>
      </w:r>
      <w:r>
        <w:br/>
      </w:r>
      <w:r>
        <w:rPr>
          <w:b w:val="false"/>
          <w:i w:val="false"/>
          <w:color w:val="000000"/>
          <w:sz w:val="20"/>
        </w:rPr>
        <w:t>
      Таким образом, бюджетная сфера является не крупным потребителем энергоносителей. Однако, социальная значимость бюджетной сферы и ее недостаточное финансирование остро ставит проблему рационального потребления энергоносителей, их учета и экономии.</w:t>
      </w:r>
      <w:r>
        <w:br/>
      </w:r>
      <w:r>
        <w:rPr>
          <w:b w:val="false"/>
          <w:i w:val="false"/>
          <w:color w:val="000000"/>
          <w:sz w:val="20"/>
        </w:rPr>
        <w:t>
      В медицинских учреждениях наиболее энергоемкую группу составляют электротермические установки для дезинфекции и стерилизации (автоклавы, сушильные шкафы, стерилизаторы, дистилляторы) – от 10 % до 40 % электропотребления, холодильное оборудование – 5-10 %, освещение – 30-60 %, вентиляция и кондиционирование – 10-20 %.</w:t>
      </w:r>
      <w:r>
        <w:br/>
      </w:r>
      <w:r>
        <w:rPr>
          <w:b w:val="false"/>
          <w:i w:val="false"/>
          <w:color w:val="000000"/>
          <w:sz w:val="20"/>
        </w:rPr>
        <w:t>
      По тепловой энергии можно выделить три группы потребителей тепла: отопление, горячее водоснабжение, вентиляция. На отопление приходится 55-70 %, а на вентиляцию 30-45 % (в зависимости от типа здания).</w:t>
      </w:r>
      <w:r>
        <w:br/>
      </w:r>
      <w:r>
        <w:rPr>
          <w:b w:val="false"/>
          <w:i w:val="false"/>
          <w:color w:val="000000"/>
          <w:sz w:val="20"/>
        </w:rPr>
        <w:t>
      В дошкольных учреждениях наиболее мощными потребителями электроэнергии являются электротермические установки пищеблоков. На освещение расходуется от 10 % до 15 % от общего электропотребления.</w:t>
      </w:r>
      <w:r>
        <w:br/>
      </w:r>
      <w:r>
        <w:rPr>
          <w:b w:val="false"/>
          <w:i w:val="false"/>
          <w:color w:val="000000"/>
          <w:sz w:val="20"/>
        </w:rPr>
        <w:t>
      Учреждения образования имеют в основном 5 групп потребителей электроэнергии: освещение (50-70 %), потребители с электродвигателями (10-30 %), различные нагревательные установки (кипятильники, электрические плиты и т.д.), потребляющие от 10 % до 20 % электроэнергии, компьютеры до 10%, различные лабораторные стенды – 5-10 %.</w:t>
      </w:r>
      <w:r>
        <w:br/>
      </w:r>
      <w:r>
        <w:rPr>
          <w:b w:val="false"/>
          <w:i w:val="false"/>
          <w:color w:val="000000"/>
          <w:sz w:val="20"/>
        </w:rPr>
        <w:t>
      По тепловой энергии можно выделить три группы потребителей тепла: отопление 53-70 %, горячее водоснабжение 16-30 %, вентиляция 10-25 %.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Административные учреждения имеют 4 группы потребителей электроэнергии: освещение (40-60 %), потребители с электродвигателями (10-30 %), различные нагревательные установки (электрические плиты, кипятильники, электрокамины и т.д.), потребляющие от 20 % до 40 % электроэнергии, компьютеры и офисная техника – от 10-20 %. </w:t>
      </w:r>
      <w:r>
        <w:br/>
      </w:r>
      <w:r>
        <w:rPr>
          <w:b w:val="false"/>
          <w:i w:val="false"/>
          <w:color w:val="000000"/>
          <w:sz w:val="20"/>
        </w:rPr>
        <w:t>
      По тепловой энергии выделяются две группы: отопление 70-85 %, вентиляция 15-30 %.</w:t>
      </w:r>
      <w:r>
        <w:br/>
      </w:r>
      <w:r>
        <w:rPr>
          <w:b w:val="false"/>
          <w:i w:val="false"/>
          <w:color w:val="000000"/>
          <w:sz w:val="20"/>
        </w:rPr>
        <w:t>
      Основными показателем, по которому можно сравнивать эффективность использования энергоносителей для организаций бюджетной сферы является удельное энергопотребление на 1 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в год (кВт ч/м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год).</w:t>
      </w:r>
      <w:r>
        <w:br/>
      </w:r>
      <w:r>
        <w:rPr>
          <w:b w:val="false"/>
          <w:i w:val="false"/>
          <w:color w:val="000000"/>
          <w:sz w:val="20"/>
        </w:rPr>
        <w:t>
      Проведенные обследования показывают, что в различных бюджетных организациях удельное энергопотребление даже для организаций одинаковой структуры имеет большой разброс и превышает нормативы.</w:t>
      </w:r>
      <w:r>
        <w:br/>
      </w:r>
      <w:r>
        <w:rPr>
          <w:b w:val="false"/>
          <w:i w:val="false"/>
          <w:color w:val="000000"/>
          <w:sz w:val="20"/>
        </w:rPr>
        <w:t>
      Основными причинами завышенных расходов энергоносителей в бюджетных организациях являются:</w:t>
      </w:r>
      <w:r>
        <w:br/>
      </w:r>
      <w:r>
        <w:rPr>
          <w:b w:val="false"/>
          <w:i w:val="false"/>
          <w:color w:val="000000"/>
          <w:sz w:val="20"/>
        </w:rPr>
        <w:t>
      1) слабый контроль руководства за расходом энергоносителей;</w:t>
      </w:r>
      <w:r>
        <w:br/>
      </w:r>
      <w:r>
        <w:rPr>
          <w:b w:val="false"/>
          <w:i w:val="false"/>
          <w:color w:val="000000"/>
          <w:sz w:val="20"/>
        </w:rPr>
        <w:t>
      2) отсутствие энергетических паспортов;</w:t>
      </w:r>
      <w:r>
        <w:br/>
      </w:r>
      <w:r>
        <w:rPr>
          <w:b w:val="false"/>
          <w:i w:val="false"/>
          <w:color w:val="000000"/>
          <w:sz w:val="20"/>
        </w:rPr>
        <w:t>
      3) отсутствие автоматического регулирования систем освещения и неправильный выбор типов осветительных приборов и источников света;</w:t>
      </w:r>
      <w:r>
        <w:br/>
      </w:r>
      <w:r>
        <w:rPr>
          <w:b w:val="false"/>
          <w:i w:val="false"/>
          <w:color w:val="000000"/>
          <w:sz w:val="20"/>
        </w:rPr>
        <w:t>
      4) отсутствие автоматизации регулирования систем отопления,  горячего водоснабжения и вентиляции;</w:t>
      </w:r>
      <w:r>
        <w:br/>
      </w:r>
      <w:r>
        <w:rPr>
          <w:b w:val="false"/>
          <w:i w:val="false"/>
          <w:color w:val="000000"/>
          <w:sz w:val="20"/>
        </w:rPr>
        <w:t>
      5) большие теплопотери через ограждающие конструкции и окна;</w:t>
      </w:r>
      <w:r>
        <w:br/>
      </w:r>
      <w:r>
        <w:rPr>
          <w:b w:val="false"/>
          <w:i w:val="false"/>
          <w:color w:val="000000"/>
          <w:sz w:val="20"/>
        </w:rPr>
        <w:t>
      6) отсутствие системы мотивации энергосбережения.</w:t>
      </w:r>
      <w:r>
        <w:br/>
      </w:r>
      <w:r>
        <w:rPr>
          <w:b w:val="false"/>
          <w:i w:val="false"/>
          <w:color w:val="000000"/>
          <w:sz w:val="20"/>
        </w:rPr>
        <w:t>
      На основание вышеизложенных мероприятий по энергосбережению, не приводящие к ухудшению качества предоставления государственных услуг или нарушению действующих санитарных норм для учреждений бюджетной сферы, можно условно разбить на три группы:</w:t>
      </w:r>
      <w:r>
        <w:br/>
      </w:r>
      <w:r>
        <w:rPr>
          <w:b w:val="false"/>
          <w:i w:val="false"/>
          <w:color w:val="000000"/>
          <w:sz w:val="20"/>
        </w:rPr>
        <w:t>
      1) совершенствование учета потребления энергетических ресурсов;</w:t>
      </w:r>
      <w:r>
        <w:br/>
      </w:r>
      <w:r>
        <w:rPr>
          <w:b w:val="false"/>
          <w:i w:val="false"/>
          <w:color w:val="000000"/>
          <w:sz w:val="20"/>
        </w:rPr>
        <w:t>
      2) изменение параметров зданий и сооружений, определяющих потребление энергетических ресурсов,</w:t>
      </w:r>
      <w:r>
        <w:br/>
      </w:r>
      <w:r>
        <w:rPr>
          <w:b w:val="false"/>
          <w:i w:val="false"/>
          <w:color w:val="000000"/>
          <w:sz w:val="20"/>
        </w:rPr>
        <w:t>
      3) информационное обеспечение энергосбережения и стимулирование энергосбережения в текущей деятельности учреждений бюджетной сферы.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7. Энергосбережение в транспортном секторе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На долю транспорта приходится более половины общего объема потребления жидких углеводородов, около четвертой части (23 %) всех выбросов углекислых газов. При этом на долю автомобильного транспорта приходится 73 % всех выбросов загрязняющих веществ.</w:t>
      </w:r>
      <w:r>
        <w:br/>
      </w:r>
      <w:r>
        <w:rPr>
          <w:b w:val="false"/>
          <w:i w:val="false"/>
          <w:color w:val="000000"/>
          <w:sz w:val="20"/>
        </w:rPr>
        <w:t>
      Данный факт подчеркивает актуальность и экономическую значимость решаемой в данном отчете проблемы повышения энергоэффективности автомобильного транспорта в Республике Казахстан.</w:t>
      </w:r>
      <w:r>
        <w:br/>
      </w:r>
      <w:r>
        <w:rPr>
          <w:b w:val="false"/>
          <w:i w:val="false"/>
          <w:color w:val="000000"/>
          <w:sz w:val="20"/>
        </w:rPr>
        <w:t>
      Доля транспорта в ВВП большинства развитых стран колеблется в пределах 4-9 %, а в занятости населения – 3-8 %. При современных масштабах производства объем продукции в весовом измерении в среднем на 1 жителя достигает в развитых странах 20-25 тонн, а в целом в мире – около 10 тонн в год. Соотношение грузооборота и ВВП наименьшие в промышленно развитых странах – на 1 доллар ВВП приходится примерно 2,4 тыс. км перемещение груза, в странах со средним уровнем развития – 2,8 тыс. км, в восточноевропейских государствах – 5,3 тыс. км.</w:t>
      </w:r>
      <w:r>
        <w:br/>
      </w:r>
      <w:r>
        <w:rPr>
          <w:b w:val="false"/>
          <w:i w:val="false"/>
          <w:color w:val="000000"/>
          <w:sz w:val="20"/>
        </w:rPr>
        <w:t>
      Что касается удельных показателей уровня автомобилизации, то количество автомобилей на 1000 чел. в США составляет 510 единиц, в Японии – 373, Российской Федерации – 96, в Казахстане – 64 единицы. Удельный вес казахстанского автотранспорта в пассажирообороте достигает 80 %. Транспортный рынок развитых стран мире характеризуется высокой эффективностью перевозок и низкой транспортной составляющей в стоимости товаров и услуг.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8. Наличие и структура автомобильного транспорта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По данным Агентства Республики Казахстан по статистике автомобильный парк Казахстана в 2011 г. насчитывал 4066,2 тыс. единиц, в том числе 3553,8 тыс. единиц – легковых автомобилей, 414,018 тыс. единиц – грузовых автомобилей и 98,4 тыс. единиц – автобусов. По сравнению с 2000 годом в 2010 году количество автотранспортных средств возросло в 2,5 раза. По прогнозам, численность парка автомобильного транспорта увеличится в 2015 году до 3400,0 тыс. единиц.</w:t>
      </w:r>
      <w:r>
        <w:br/>
      </w:r>
      <w:r>
        <w:rPr>
          <w:b w:val="false"/>
          <w:i w:val="false"/>
          <w:color w:val="000000"/>
          <w:sz w:val="20"/>
        </w:rPr>
        <w:t>
      Средний возраст парка остается значительным и составляет порядка 10 лет, в том числе 9 % парка эксплуатируется свыше 20 лет, когда автомобили полностью изношены и подлежат списанию. Автомобили с возрастом до 7 лет составляют около 23,1 %. Такая эксплуатация приводит к непроизводительному расходу топлива и увеличению выброса в атмосферу загрязняющих веществ.</w:t>
      </w:r>
      <w:r>
        <w:br/>
      </w:r>
      <w:r>
        <w:rPr>
          <w:b w:val="false"/>
          <w:i w:val="false"/>
          <w:color w:val="000000"/>
          <w:sz w:val="20"/>
        </w:rPr>
        <w:t>
      В Казахстане автомобильным транспортом ежегодно потребляется более 5,0 млн. тонн топлива. Например, в 2009 году на автомобильном транспорте расход топлива составил 5128,0 тыс. тонн, в том числе бензина 4032,0 тыс. тонн и дизельного топлива 1096,0 тыс. тонн. В пересчете на условное топливо потребление составляет 7596,0 тыс. тонн. По расчетам, автомобильным транспортом за 2009 год израсходовано энергии на 19381,0х106 кВт ч (таблица 10).</w:t>
      </w:r>
      <w:r>
        <w:br/>
      </w:r>
      <w:r>
        <w:rPr>
          <w:b w:val="false"/>
          <w:i w:val="false"/>
          <w:color w:val="000000"/>
          <w:sz w:val="20"/>
        </w:rPr>
        <w:t>
      По предварительным прогнозам в Республике Казахстан потребление топлива автомобильным транспортом в 2013 году составит – 5274,0 тыс. тонн бензина, в 2015 году – 5432,0 тыс. тонн бензина, расход энергии составит 20405,0х106 кВт ч, 20813,0х6 кВт ч и 21437,0х106 кВт ч соответственно по годам. Потребление топлива автомобильным транспортом в Республики Казахстан и энергетическая характеристика приведены в таблице 11.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10 – Потребление топлива и энергии на</w:t>
      </w:r>
      <w:r>
        <w:br/>
      </w:r>
      <w:r>
        <w:rPr>
          <w:b w:val="false"/>
          <w:i w:val="false"/>
          <w:color w:val="000000"/>
          <w:sz w:val="20"/>
        </w:rPr>
        <w:t>
           автомобильном транспорте Республики Казахстан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2089"/>
        <w:gridCol w:w="1287"/>
        <w:gridCol w:w="2010"/>
        <w:gridCol w:w="1776"/>
        <w:gridCol w:w="1499"/>
        <w:gridCol w:w="2095"/>
        <w:gridCol w:w="1904"/>
      </w:tblGrid>
      <w:tr>
        <w:tc>
          <w:tcPr>
            <w:tcW w:w="2089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Вид топлива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12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7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  <w:tc>
          <w:tcPr>
            <w:tcW w:w="149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</w:tr>
      <w:tr>
        <w:tc>
          <w:tcPr>
            <w:tcW w:w="2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Бензин</w:t>
            </w:r>
          </w:p>
        </w:tc>
        <w:tc>
          <w:tcPr>
            <w:tcW w:w="12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4068,2</w:t>
            </w:r>
          </w:p>
        </w:tc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6061,0</w:t>
            </w:r>
          </w:p>
        </w:tc>
        <w:tc>
          <w:tcPr>
            <w:tcW w:w="17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14529,0</w:t>
            </w:r>
          </w:p>
        </w:tc>
        <w:tc>
          <w:tcPr>
            <w:tcW w:w="149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1498,4</w:t>
            </w:r>
          </w:p>
        </w:tc>
        <w:tc>
          <w:tcPr>
            <w:tcW w:w="20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2232,6</w:t>
            </w:r>
          </w:p>
        </w:tc>
        <w:tc>
          <w:tcPr>
            <w:tcW w:w="190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c>
          <w:tcPr>
            <w:tcW w:w="2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2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1292,9</w:t>
            </w:r>
          </w:p>
        </w:tc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1873,4</w:t>
            </w:r>
          </w:p>
        </w:tc>
        <w:tc>
          <w:tcPr>
            <w:tcW w:w="17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5876,0</w:t>
            </w:r>
          </w:p>
        </w:tc>
        <w:tc>
          <w:tcPr>
            <w:tcW w:w="149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3915,1</w:t>
            </w:r>
          </w:p>
        </w:tc>
        <w:tc>
          <w:tcPr>
            <w:tcW w:w="20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5676,9</w:t>
            </w:r>
          </w:p>
        </w:tc>
        <w:tc>
          <w:tcPr>
            <w:tcW w:w="190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46,1</w:t>
            </w:r>
          </w:p>
        </w:tc>
      </w:tr>
      <w:tr>
        <w:tc>
          <w:tcPr>
            <w:tcW w:w="20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5171,1</w:t>
            </w:r>
          </w:p>
        </w:tc>
        <w:tc>
          <w:tcPr>
            <w:tcW w:w="2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7934,4</w:t>
            </w:r>
          </w:p>
        </w:tc>
        <w:tc>
          <w:tcPr>
            <w:tcW w:w="177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20405,0</w:t>
            </w:r>
          </w:p>
        </w:tc>
        <w:tc>
          <w:tcPr>
            <w:tcW w:w="149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5413,5</w:t>
            </w:r>
          </w:p>
        </w:tc>
        <w:tc>
          <w:tcPr>
            <w:tcW w:w="209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7909,5</w:t>
            </w:r>
          </w:p>
        </w:tc>
        <w:tc>
          <w:tcPr>
            <w:tcW w:w="190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64,2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11 – Предполагаемое потребление топлива и энергии</w:t>
      </w:r>
      <w:r>
        <w:br/>
      </w:r>
      <w:r>
        <w:rPr>
          <w:b w:val="false"/>
          <w:i w:val="false"/>
          <w:color w:val="000000"/>
          <w:sz w:val="20"/>
        </w:rPr>
        <w:t>
                 на автомобильном транспорте Республики Казахстан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2091"/>
        <w:gridCol w:w="1289"/>
        <w:gridCol w:w="1884"/>
        <w:gridCol w:w="1905"/>
        <w:gridCol w:w="1289"/>
        <w:gridCol w:w="2096"/>
        <w:gridCol w:w="1906"/>
      </w:tblGrid>
      <w:tr>
        <w:tc>
          <w:tcPr>
            <w:tcW w:w="209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Вид топлива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8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Энергия, 106 кВт час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20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Условное топливо, тыс. тонн</w:t>
            </w:r>
          </w:p>
        </w:tc>
        <w:tc>
          <w:tcPr>
            <w:tcW w:w="19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Энергия, 106 кВт час </w:t>
            </w:r>
          </w:p>
        </w:tc>
      </w:tr>
      <w:tr>
        <w:tc>
          <w:tcPr>
            <w:tcW w:w="20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Бензин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4149,0</w:t>
            </w:r>
          </w:p>
        </w:tc>
        <w:tc>
          <w:tcPr>
            <w:tcW w:w="18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6182,0</w:t>
            </w:r>
          </w:p>
        </w:tc>
        <w:tc>
          <w:tcPr>
            <w:tcW w:w="19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14820,0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4270,0</w:t>
            </w:r>
          </w:p>
        </w:tc>
        <w:tc>
          <w:tcPr>
            <w:tcW w:w="20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6367,0</w:t>
            </w:r>
          </w:p>
        </w:tc>
        <w:tc>
          <w:tcPr>
            <w:tcW w:w="19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c>
          <w:tcPr>
            <w:tcW w:w="20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1254,0</w:t>
            </w:r>
          </w:p>
        </w:tc>
        <w:tc>
          <w:tcPr>
            <w:tcW w:w="18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19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5993,0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1292,0</w:t>
            </w:r>
          </w:p>
        </w:tc>
        <w:tc>
          <w:tcPr>
            <w:tcW w:w="20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1967,0</w:t>
            </w:r>
          </w:p>
        </w:tc>
        <w:tc>
          <w:tcPr>
            <w:tcW w:w="19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6174,0</w:t>
            </w:r>
          </w:p>
        </w:tc>
      </w:tr>
      <w:tr>
        <w:tc>
          <w:tcPr>
            <w:tcW w:w="209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5274,0</w:t>
            </w:r>
          </w:p>
        </w:tc>
        <w:tc>
          <w:tcPr>
            <w:tcW w:w="18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8093,0</w:t>
            </w:r>
          </w:p>
        </w:tc>
        <w:tc>
          <w:tcPr>
            <w:tcW w:w="19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20813,0</w:t>
            </w:r>
          </w:p>
        </w:tc>
        <w:tc>
          <w:tcPr>
            <w:tcW w:w="128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5432,0</w:t>
            </w:r>
          </w:p>
        </w:tc>
        <w:tc>
          <w:tcPr>
            <w:tcW w:w="209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8334,0</w:t>
            </w:r>
          </w:p>
        </w:tc>
        <w:tc>
          <w:tcPr>
            <w:tcW w:w="19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21437,0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9. Железнодорожный транспорт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Эксплуатация тягового подвижного состава, поддержание его технического состояния, а также организация работы локомотивных бригад осуществляется локомотивными депо, пунктами смены локомотивов и локомотивных бригад, находящихся в распоряжении операторов локомотивной тяги и собственников.</w:t>
      </w:r>
      <w:r>
        <w:br/>
      </w:r>
      <w:r>
        <w:rPr>
          <w:b w:val="false"/>
          <w:i w:val="false"/>
          <w:color w:val="000000"/>
          <w:sz w:val="20"/>
        </w:rPr>
        <w:t>
      Основным потребителем топливно-энергетических ресурсов железнодорожного транспорта является тяговый подвижной состав.</w:t>
      </w:r>
      <w:r>
        <w:br/>
      </w:r>
      <w:r>
        <w:rPr>
          <w:b w:val="false"/>
          <w:i w:val="false"/>
          <w:color w:val="000000"/>
          <w:sz w:val="20"/>
        </w:rPr>
        <w:t>
      Динамика потребления топливно-энергетических ресурсов дизельным подвижным составом АО «НК «Қазақстан темір жолы» по данным за 2003 - 2011 годы представлены в таблице 12.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Таблица 12 – Динамика потребления дизельного топлива</w:t>
      </w:r>
      <w:r>
        <w:br/>
      </w:r>
      <w:r>
        <w:rPr>
          <w:b w:val="false"/>
          <w:i w:val="false"/>
          <w:color w:val="000000"/>
          <w:sz w:val="20"/>
        </w:rPr>
        <w:t>
        на перевозочный процесс дизельным подвижным составом АО «НК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 Қазақстан темір жолы» (тонн)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1405"/>
        <w:gridCol w:w="1427"/>
        <w:gridCol w:w="1406"/>
        <w:gridCol w:w="1427"/>
        <w:gridCol w:w="1406"/>
        <w:gridCol w:w="1428"/>
        <w:gridCol w:w="1406"/>
        <w:gridCol w:w="1428"/>
        <w:gridCol w:w="1407"/>
      </w:tblGrid>
      <w:tr>
        <w:tc>
          <w:tcPr>
            <w:tcW w:w="14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142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42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4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c>
          <w:tcPr>
            <w:tcW w:w="1405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542642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574244</w:t>
            </w:r>
          </w:p>
        </w:tc>
        <w:tc>
          <w:tcPr>
            <w:tcW w:w="142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611800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647693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659020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669534</w:t>
            </w:r>
          </w:p>
        </w:tc>
        <w:tc>
          <w:tcPr>
            <w:tcW w:w="142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719702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712194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753302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777719</w:t>
            </w:r>
          </w:p>
        </w:tc>
        <w:tc>
          <w:tcPr>
            <w:tcW w:w="14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683878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711581</w:t>
            </w:r>
          </w:p>
        </w:tc>
        <w:tc>
          <w:tcPr>
            <w:tcW w:w="14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647038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675334</w:t>
            </w:r>
          </w:p>
        </w:tc>
        <w:tc>
          <w:tcPr>
            <w:tcW w:w="14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676487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714031</w:t>
            </w:r>
          </w:p>
        </w:tc>
        <w:tc>
          <w:tcPr>
            <w:tcW w:w="140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661773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685291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* Примечание: В таблице в числителе приведены нормативные значения расхода топлива по плану, в знаменателе фактические значения использованного топлива (т.е. оплачено).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Таким образом, потребление дизельного топлива на перевозочный процесс железнодорожного транспорта возросло на 24 %.</w:t>
      </w:r>
      <w:r>
        <w:br/>
      </w:r>
      <w:r>
        <w:rPr>
          <w:b w:val="false"/>
          <w:i w:val="false"/>
          <w:color w:val="000000"/>
          <w:sz w:val="20"/>
        </w:rPr>
        <w:t>
      Такая ситуация сложилась в силу того обстоятельства, что более 80 % тягового подвижного состава (тепловозы, электровозы) железнодорожного транспорта состоит из локомотивов выпуска 60-70 гг. прошлого столетия. Их техническое состояние не удовлетворяет требованиям настоящего времени.</w:t>
      </w:r>
      <w:r>
        <w:br/>
      </w:r>
      <w:r>
        <w:rPr>
          <w:b w:val="false"/>
          <w:i w:val="false"/>
          <w:color w:val="000000"/>
          <w:sz w:val="20"/>
        </w:rPr>
        <w:t>
      Железнодорожный транспорт занимает ведущее место в транспортной системе Казахстана и является одним из самых крупных и стабильных потребителей топливно-энергетических ресурсов, потребляя на перевозочный процесс порядка 4,7 % вырабатываемой в стране электроэнергии и более 4 % дизельного топлива.</w:t>
      </w:r>
      <w:r>
        <w:br/>
      </w:r>
      <w:r>
        <w:rPr>
          <w:b w:val="false"/>
          <w:i w:val="false"/>
          <w:color w:val="000000"/>
          <w:sz w:val="20"/>
        </w:rPr>
        <w:t>
      Наиболее значимые видами текущих недостатков негативного воздействия автомобильного и железнодорожного транспорта являются:</w:t>
      </w:r>
      <w:r>
        <w:br/>
      </w:r>
      <w:r>
        <w:rPr>
          <w:b w:val="false"/>
          <w:i w:val="false"/>
          <w:color w:val="000000"/>
          <w:sz w:val="20"/>
        </w:rPr>
        <w:t>
      1) организация перевозочного процесса транспортом расходуется порядка 50 % ежегодно сжигаемого жидкого нефтяного топлива (40 % автомобильным и 10 % железнодорожным);</w:t>
      </w:r>
      <w:r>
        <w:br/>
      </w:r>
      <w:r>
        <w:rPr>
          <w:b w:val="false"/>
          <w:i w:val="false"/>
          <w:color w:val="000000"/>
          <w:sz w:val="20"/>
        </w:rPr>
        <w:t>
      2) выбросы в атмосферу загрязняющих веществ (~ 40 %) и суммарных антропогенных выбросов, что составляет 90 % выбросов транспортного сектора без учета трубопроводного транспорта. Железнодорожный состав наиболее экономичен и экологический благоприятен на единицу выполняемой работы;</w:t>
      </w:r>
      <w:r>
        <w:br/>
      </w:r>
      <w:r>
        <w:rPr>
          <w:b w:val="false"/>
          <w:i w:val="false"/>
          <w:color w:val="000000"/>
          <w:sz w:val="20"/>
        </w:rPr>
        <w:t>
      3) шумовое загрязнение городов (70 % населения проживает в условиях шумового загрязнения);</w:t>
      </w:r>
      <w:r>
        <w:br/>
      </w:r>
      <w:r>
        <w:rPr>
          <w:b w:val="false"/>
          <w:i w:val="false"/>
          <w:color w:val="000000"/>
          <w:sz w:val="20"/>
        </w:rPr>
        <w:t>
      4) образование жидких и твердых отходов, загрязняющих водоемы, почвы и захламляющих большие территории. Выбросы от подвижного состава железнодорожного транспорта вдоль магистральных и тракционных путей станций и раздельных пунктов;</w:t>
      </w:r>
      <w:r>
        <w:br/>
      </w:r>
      <w:r>
        <w:rPr>
          <w:b w:val="false"/>
          <w:i w:val="false"/>
          <w:color w:val="000000"/>
          <w:sz w:val="20"/>
        </w:rPr>
        <w:t>
      5) потребность в широкомасштабном отчуждении земель под строительство объектов транспортной инфраструктуры и соответствующие ландшафтные изменения.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 10. Анализ сильных и слабых сторон, возможностей и угроз</w:t>
      </w:r>
      <w:r>
        <w:br/>
      </w:r>
      <w:r>
        <w:rPr>
          <w:b w:val="false"/>
          <w:i w:val="false"/>
          <w:color w:val="000000"/>
          <w:sz w:val="20"/>
        </w:rPr>
        <w:t>
            в сфере энергосбережения и повышения энергоэффективности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728"/>
        <w:gridCol w:w="6212"/>
      </w:tblGrid>
      <w:tr>
        <w:tc>
          <w:tcPr>
            <w:tcW w:w="6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621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c>
          <w:tcPr>
            <w:tcW w:w="6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Наличие нормативно-правовой основы для развития сферы энергосбережения и повышения энергоэффективности страны;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2. Наличие высокого потенциала энергосбережения в основных отраслях экономики;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3. Межотраслевая направленность работы;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4. Установленное международное сотрудничество в области энергосбережения и повышения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5. Экономическая рентабельность энергосбережения и повышения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6. Содействие в технологической модернизации экономики;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7. Наличие кадрового потенциала.</w:t>
            </w:r>
          </w:p>
        </w:tc>
        <w:tc>
          <w:tcPr>
            <w:tcW w:w="621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1. Использование физически и морально устаревших энергоемких технологий на предприятиях;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2. Неосведомленность населения в вопросах энергосбережения и повышения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3. Отсутствие механизма государственной поддержки в сфере энергосбережения;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4. Недостаточный уровень пропаганды и популяризации энергосбережения.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5. Слабая институциональная основа.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6. Отсутствие координации действий всех уровней государственной власти в вопросах энергосбережения и повышения энергоэффективности.</w:t>
            </w:r>
          </w:p>
        </w:tc>
      </w:tr>
      <w:tr>
        <w:tc>
          <w:tcPr>
            <w:tcW w:w="6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621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Угрозы</w:t>
            </w:r>
          </w:p>
        </w:tc>
      </w:tr>
      <w:tr>
        <w:tc>
          <w:tcPr>
            <w:tcW w:w="672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1. Повышение конкурентоспособности экономики страны;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2. Рациональное и устойчивое использование энергетических ресурсов;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3. Создание дополнительных рынков в экономике;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4. Создание дополнительных рабочих мест;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5. Укрепление материально-технической базы предприятий;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6. Непрерывная оптимизация производств;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7. Подготовка и переподготовка кадров в сфере энергосбережения;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8. Пропаганда и популяризация энергосбережения в стране;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9. Создание и совершенствование научно-методической базы в сфере энергосбережения и повышения энергоэффективности;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10. Сокращение выбросов загрязняющих веществ в атмосферу.</w:t>
            </w:r>
          </w:p>
        </w:tc>
        <w:tc>
          <w:tcPr>
            <w:tcW w:w="621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1. Снижение конкурентоспособности экономики страны;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2. Дефицит энергоресурсов;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3. Ухудшение экологической обстановки;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4. Нерациональное использование топливно-энергетических ресурсов;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5. Ветшание жилищного фонда.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11. Основные проблемы, тенденции и предпосылки развития</w:t>
      </w:r>
      <w:r>
        <w:br/>
      </w:r>
      <w:r>
        <w:rPr>
          <w:b w:val="false"/>
          <w:i w:val="false"/>
          <w:color w:val="000000"/>
          <w:sz w:val="20"/>
        </w:rPr>
        <w:t>
энергосбережения и повышения энергоэффективности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На основании вышеизложенного анализа и фактов, высокая энергоемкость страны и низкая энергоэффективность экономики обусловлены:</w:t>
      </w:r>
      <w:r>
        <w:br/>
      </w:r>
      <w:r>
        <w:rPr>
          <w:b w:val="false"/>
          <w:i w:val="false"/>
          <w:color w:val="000000"/>
          <w:sz w:val="20"/>
        </w:rPr>
        <w:t>
      1) в промышленности:</w:t>
      </w:r>
      <w:r>
        <w:br/>
      </w:r>
      <w:r>
        <w:rPr>
          <w:b w:val="false"/>
          <w:i w:val="false"/>
          <w:color w:val="000000"/>
          <w:sz w:val="20"/>
        </w:rPr>
        <w:t>
      структурой экономики с высокой долей в объеме ВВП энергоемких производств (более 60 % промышленности) и относительно малой долей отраслей, имеющих низкую энергоемкость;</w:t>
      </w:r>
      <w:r>
        <w:br/>
      </w:r>
      <w:r>
        <w:rPr>
          <w:b w:val="false"/>
          <w:i w:val="false"/>
          <w:color w:val="000000"/>
          <w:sz w:val="20"/>
        </w:rPr>
        <w:t>
      генерирующими мощностями электроэнергетики, основанными на угольных электростанциях;</w:t>
      </w:r>
      <w:r>
        <w:br/>
      </w:r>
      <w:r>
        <w:rPr>
          <w:b w:val="false"/>
          <w:i w:val="false"/>
          <w:color w:val="000000"/>
          <w:sz w:val="20"/>
        </w:rPr>
        <w:t>
      значительным физическим износом основного и вспомогательного оборудования в основных отраслях (энергетика 60-80 %, цветная металлургия 30-60 % и т.д.) и низким коэффициентом их обновления;</w:t>
      </w:r>
      <w:r>
        <w:br/>
      </w:r>
      <w:r>
        <w:rPr>
          <w:b w:val="false"/>
          <w:i w:val="false"/>
          <w:color w:val="000000"/>
          <w:sz w:val="20"/>
        </w:rPr>
        <w:t>
      технологическим и техническим отставанием промышленных отраслей и несоответствием производств международным стандартам (лишь 10-15 % технологий соответствуют мировому уровню);</w:t>
      </w:r>
      <w:r>
        <w:br/>
      </w:r>
      <w:r>
        <w:rPr>
          <w:b w:val="false"/>
          <w:i w:val="false"/>
          <w:color w:val="000000"/>
          <w:sz w:val="20"/>
        </w:rPr>
        <w:t>
      отсутствием системы нормирования, стандартизации, сертификации и контроля в сфере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отсутствием полноценной государственной статистической отчетности в сфере энергоэффективности и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незначительным уровнем инновационной активности в отраслях экономики;</w:t>
      </w:r>
      <w:r>
        <w:br/>
      </w:r>
      <w:r>
        <w:rPr>
          <w:b w:val="false"/>
          <w:i w:val="false"/>
          <w:color w:val="000000"/>
          <w:sz w:val="20"/>
        </w:rPr>
        <w:t>
      низкой рентабельностью, не позволяющей предприятиям обновлять основные фонды и инвестировать в развитие новых технологий;</w:t>
      </w:r>
      <w:r>
        <w:br/>
      </w:r>
      <w:r>
        <w:rPr>
          <w:b w:val="false"/>
          <w:i w:val="false"/>
          <w:color w:val="000000"/>
          <w:sz w:val="20"/>
        </w:rPr>
        <w:t>
      проблемой подготовки и повышения квалификации инженерных и рабочих кадров;</w:t>
      </w:r>
      <w:r>
        <w:br/>
      </w:r>
      <w:r>
        <w:rPr>
          <w:b w:val="false"/>
          <w:i w:val="false"/>
          <w:color w:val="000000"/>
          <w:sz w:val="20"/>
        </w:rPr>
        <w:t>
      высоким износом электросетевого хозяйства (~ 65-70 %);</w:t>
      </w:r>
      <w:r>
        <w:br/>
      </w:r>
      <w:r>
        <w:rPr>
          <w:b w:val="false"/>
          <w:i w:val="false"/>
          <w:color w:val="000000"/>
          <w:sz w:val="20"/>
        </w:rPr>
        <w:t>
      неравномерностью распределения в регионах генерирующих мощностей (42 % установленной мощности ЕЭС Казахстана сконцентрировано в Павлодарской области).</w:t>
      </w:r>
      <w:r>
        <w:br/>
      </w:r>
      <w:r>
        <w:rPr>
          <w:b w:val="false"/>
          <w:i w:val="false"/>
          <w:color w:val="000000"/>
          <w:sz w:val="20"/>
        </w:rPr>
        <w:t>
      2) в секторе ЖКХ:</w:t>
      </w:r>
      <w:r>
        <w:br/>
      </w:r>
      <w:r>
        <w:rPr>
          <w:b w:val="false"/>
          <w:i w:val="false"/>
          <w:color w:val="000000"/>
          <w:sz w:val="20"/>
        </w:rPr>
        <w:t>
      ветшанием жилищного фонда;</w:t>
      </w:r>
      <w:r>
        <w:br/>
      </w:r>
      <w:r>
        <w:rPr>
          <w:b w:val="false"/>
          <w:i w:val="false"/>
          <w:color w:val="000000"/>
          <w:sz w:val="20"/>
        </w:rPr>
        <w:t>
      теплотехническими характеристиками зданий, не отвечающими современным требованиям;</w:t>
      </w:r>
      <w:r>
        <w:br/>
      </w:r>
      <w:r>
        <w:rPr>
          <w:b w:val="false"/>
          <w:i w:val="false"/>
          <w:color w:val="000000"/>
          <w:sz w:val="20"/>
        </w:rPr>
        <w:t>
      низкой активностью собственников жилищного фонда к проведению мероприятий по энергосбережению;</w:t>
      </w:r>
      <w:r>
        <w:br/>
      </w:r>
      <w:r>
        <w:rPr>
          <w:b w:val="false"/>
          <w:i w:val="false"/>
          <w:color w:val="000000"/>
          <w:sz w:val="20"/>
        </w:rPr>
        <w:t>
      отсутствием автоматизации регулирования систем отопления, горячего водоснабжения и вентиляции;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отсутствием автоматического регулирования систем освещения и неправильным выбором типов осветительных приборов и источников света; </w:t>
      </w:r>
      <w:r>
        <w:br/>
      </w:r>
      <w:r>
        <w:rPr>
          <w:b w:val="false"/>
          <w:i w:val="false"/>
          <w:color w:val="000000"/>
          <w:sz w:val="20"/>
        </w:rPr>
        <w:t>
      большими потерями электроэнергии, тепла и воды в коммунальных сетях;</w:t>
      </w:r>
      <w:r>
        <w:br/>
      </w:r>
      <w:r>
        <w:rPr>
          <w:b w:val="false"/>
          <w:i w:val="false"/>
          <w:color w:val="000000"/>
          <w:sz w:val="20"/>
        </w:rPr>
        <w:t>
      низкой энергоэффективностью основного вида топлива, используемого в теплоснабжении (уголь) из-за его высокой зольности и низкой калорийностью;</w:t>
      </w:r>
      <w:r>
        <w:br/>
      </w:r>
      <w:r>
        <w:rPr>
          <w:b w:val="false"/>
          <w:i w:val="false"/>
          <w:color w:val="000000"/>
          <w:sz w:val="20"/>
        </w:rPr>
        <w:t>
      большими теплопотерями через ограждающие конструкции и окна;</w:t>
      </w:r>
      <w:r>
        <w:br/>
      </w:r>
      <w:r>
        <w:rPr>
          <w:b w:val="false"/>
          <w:i w:val="false"/>
          <w:color w:val="000000"/>
          <w:sz w:val="20"/>
        </w:rPr>
        <w:t>
      слабой технологической и технической оснащенностью, использованием морально устаревшего оборудования с очень низким КПД;</w:t>
      </w:r>
      <w:r>
        <w:br/>
      </w:r>
      <w:r>
        <w:rPr>
          <w:b w:val="false"/>
          <w:i w:val="false"/>
          <w:color w:val="000000"/>
          <w:sz w:val="20"/>
        </w:rPr>
        <w:t>
      недостаточным контролем над расходованием государственных средств на коммунальные услуги ЖКХ в бюджетном секторе;</w:t>
      </w:r>
      <w:r>
        <w:br/>
      </w:r>
      <w:r>
        <w:rPr>
          <w:b w:val="false"/>
          <w:i w:val="false"/>
          <w:color w:val="000000"/>
          <w:sz w:val="20"/>
        </w:rPr>
        <w:t>
      низкой оснащенностью приборами учета тепла, электричества, воды в ЖКХ;</w:t>
      </w:r>
      <w:r>
        <w:br/>
      </w:r>
      <w:r>
        <w:rPr>
          <w:b w:val="false"/>
          <w:i w:val="false"/>
          <w:color w:val="000000"/>
          <w:sz w:val="20"/>
        </w:rPr>
        <w:t>
      низкой пропагандой энергосбережения и повышения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3) в транспортном секторе:</w:t>
      </w:r>
      <w:r>
        <w:br/>
      </w:r>
      <w:r>
        <w:rPr>
          <w:b w:val="false"/>
          <w:i w:val="false"/>
          <w:color w:val="000000"/>
          <w:sz w:val="20"/>
        </w:rPr>
        <w:t>
      80 % автомобильного транспорта используется более 10 лет;</w:t>
      </w:r>
      <w:r>
        <w:br/>
      </w:r>
      <w:r>
        <w:rPr>
          <w:b w:val="false"/>
          <w:i w:val="false"/>
          <w:color w:val="000000"/>
          <w:sz w:val="20"/>
        </w:rPr>
        <w:t>
      87 % от общего объема потребляет автодорожный транспорт;</w:t>
      </w:r>
      <w:r>
        <w:br/>
      </w:r>
      <w:r>
        <w:rPr>
          <w:b w:val="false"/>
          <w:i w:val="false"/>
          <w:color w:val="000000"/>
          <w:sz w:val="20"/>
        </w:rPr>
        <w:t>
      в крупных городах частные автомобили составляют более 70 % транспортного потока;</w:t>
      </w:r>
      <w:r>
        <w:br/>
      </w:r>
      <w:r>
        <w:rPr>
          <w:b w:val="false"/>
          <w:i w:val="false"/>
          <w:color w:val="000000"/>
          <w:sz w:val="20"/>
        </w:rPr>
        <w:t>
      затраты на транспортировку составляют 8-11 % от окончательной стоимости товаров. В промышленно развитых странах этот показатель обычно составляет 4 %.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12. Анализ инновационно-технологического развития и инновационной</w:t>
      </w:r>
      <w:r>
        <w:br/>
      </w:r>
      <w:r>
        <w:rPr>
          <w:b w:val="false"/>
          <w:i w:val="false"/>
          <w:color w:val="000000"/>
          <w:sz w:val="20"/>
        </w:rPr>
        <w:t>
составляющей в области энергосбережения и повышения</w:t>
      </w:r>
      <w:r>
        <w:br/>
      </w:r>
      <w:r>
        <w:rPr>
          <w:b w:val="false"/>
          <w:i w:val="false"/>
          <w:color w:val="000000"/>
          <w:sz w:val="20"/>
        </w:rPr>
        <w:t>
энергоэффективности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целом развитие энергосбережения и повышения энергоэффективности экономики страны дает уникальную возможность модернизации отраслей экономики за счет применения инновационных энергосберегающих технологий и развивает взаимодействие науки и бизнеса.</w:t>
      </w:r>
      <w:r>
        <w:br/>
      </w:r>
      <w:r>
        <w:rPr>
          <w:b w:val="false"/>
          <w:i w:val="false"/>
          <w:color w:val="000000"/>
          <w:sz w:val="20"/>
        </w:rPr>
        <w:t>
      На сегодняшний день направление энергосбережения является одним из основных направлений инновационного развития Республики Казахстан. Одним из приоритетных направлений перечня критических технологий и предоставления инновационных грантов является альтернативная энергетика и технологии энергоэффективности. Также выделяются инновационные гранты на проведение энергоаудита, внедрение системы энергоменеджмента и внедрение управленческих и производственных технологий в области энергоэффективных технологий.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13. Анализ действующей политики государственного регулирования и</w:t>
      </w:r>
      <w:r>
        <w:br/>
      </w:r>
      <w:r>
        <w:rPr>
          <w:b w:val="false"/>
          <w:i w:val="false"/>
          <w:color w:val="000000"/>
          <w:sz w:val="20"/>
        </w:rPr>
        <w:t>
действующих механизмов стимулирования вопросов энергосбережения</w:t>
      </w:r>
      <w:r>
        <w:br/>
      </w:r>
      <w:r>
        <w:rPr>
          <w:b w:val="false"/>
          <w:i w:val="false"/>
          <w:color w:val="000000"/>
          <w:sz w:val="20"/>
        </w:rPr>
        <w:t>
и повышения энергоэффективности в Казахстане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Правительство Республики Казахстан ставит амбициозные цели по повышению энергоэффективности и уже сейчас реализует ряд соответствующих мероприятий.</w:t>
      </w:r>
      <w:r>
        <w:br/>
      </w:r>
      <w:r>
        <w:rPr>
          <w:b w:val="false"/>
          <w:i w:val="false"/>
          <w:color w:val="000000"/>
          <w:sz w:val="20"/>
        </w:rPr>
        <w:t>
      В целом действующая политика энергосбережения ведется по основным задачам:</w:t>
      </w:r>
      <w:r>
        <w:br/>
      </w:r>
      <w:r>
        <w:rPr>
          <w:b w:val="false"/>
          <w:i w:val="false"/>
          <w:color w:val="000000"/>
          <w:sz w:val="20"/>
        </w:rPr>
        <w:t>
      1) создание нормативно-правовой базы;</w:t>
      </w:r>
      <w:r>
        <w:br/>
      </w:r>
      <w:r>
        <w:rPr>
          <w:b w:val="false"/>
          <w:i w:val="false"/>
          <w:color w:val="000000"/>
          <w:sz w:val="20"/>
        </w:rPr>
        <w:t>
      2) утверждение региональных и отраслевых планов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3) формирование и ведение Государственного энергетического реестра;</w:t>
      </w:r>
      <w:r>
        <w:br/>
      </w:r>
      <w:r>
        <w:rPr>
          <w:b w:val="false"/>
          <w:i w:val="false"/>
          <w:color w:val="000000"/>
          <w:sz w:val="20"/>
        </w:rPr>
        <w:t>
      4) внедрение механизма технического регулирования;</w:t>
      </w:r>
      <w:r>
        <w:br/>
      </w:r>
      <w:r>
        <w:rPr>
          <w:b w:val="false"/>
          <w:i w:val="false"/>
          <w:color w:val="000000"/>
          <w:sz w:val="20"/>
        </w:rPr>
        <w:t>
      5) подготовка специалистов и пропаганда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6) развитие международного сотрудничества;</w:t>
      </w:r>
      <w:r>
        <w:br/>
      </w:r>
      <w:r>
        <w:rPr>
          <w:b w:val="false"/>
          <w:i w:val="false"/>
          <w:color w:val="000000"/>
          <w:sz w:val="20"/>
        </w:rPr>
        <w:t>
      7) участие бизнеса в политике энергосбережения.</w:t>
      </w:r>
      <w:r>
        <w:br/>
      </w:r>
      <w:r>
        <w:rPr>
          <w:b w:val="false"/>
          <w:i w:val="false"/>
          <w:color w:val="000000"/>
          <w:sz w:val="20"/>
        </w:rPr>
        <w:t>
      В частности, значимым этапом развития энергосбережения и повышения энергоэффективности стало принятие в январе 2012 года законов Республики Казахстан «</w:t>
      </w:r>
      <w:r>
        <w:rPr>
          <w:b w:val="false"/>
          <w:i w:val="false"/>
          <w:color w:val="000000"/>
          <w:sz w:val="20"/>
        </w:rPr>
        <w:t>Об энергосбережении и повышении энергоэффективности</w:t>
      </w:r>
      <w:r>
        <w:rPr>
          <w:b w:val="false"/>
          <w:i w:val="false"/>
          <w:color w:val="000000"/>
          <w:sz w:val="20"/>
        </w:rPr>
        <w:t>» (далее - Закон) и «</w:t>
      </w:r>
      <w:r>
        <w:rPr>
          <w:b w:val="false"/>
          <w:i w:val="false"/>
          <w:color w:val="000000"/>
          <w:sz w:val="20"/>
        </w:rPr>
        <w:t>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</w:r>
      <w:r>
        <w:rPr>
          <w:b w:val="false"/>
          <w:i w:val="false"/>
          <w:color w:val="000000"/>
          <w:sz w:val="20"/>
        </w:rPr>
        <w:t>», вступившие в силу 26 июля 2012 года.</w:t>
      </w:r>
      <w:r>
        <w:br/>
      </w:r>
      <w:r>
        <w:rPr>
          <w:b w:val="false"/>
          <w:i w:val="false"/>
          <w:color w:val="000000"/>
          <w:sz w:val="20"/>
        </w:rPr>
        <w:t>
      В рамках Закона приняты 22 нормативных правовых акта. Так появилась полноценная система энергосбережения:</w:t>
      </w:r>
      <w:r>
        <w:br/>
      </w:r>
      <w:r>
        <w:rPr>
          <w:b w:val="false"/>
          <w:i w:val="false"/>
          <w:color w:val="000000"/>
          <w:sz w:val="20"/>
        </w:rPr>
        <w:t>
      1) введены нормативы энергопотребления для всех видов промышленной продукции и услуг. Все промышленные предприятия обязаны будут соответствовать данным нормативам;</w:t>
      </w:r>
      <w:r>
        <w:br/>
      </w:r>
      <w:r>
        <w:rPr>
          <w:b w:val="false"/>
          <w:i w:val="false"/>
          <w:color w:val="000000"/>
          <w:sz w:val="20"/>
        </w:rPr>
        <w:t>
      2) введены обязательные требования по энергоэффективности для всех видов транспорта, электродвигателей, а также для зданий, строений, сооружений, и их проектным документациям;</w:t>
      </w:r>
      <w:r>
        <w:br/>
      </w:r>
      <w:r>
        <w:rPr>
          <w:b w:val="false"/>
          <w:i w:val="false"/>
          <w:color w:val="000000"/>
          <w:sz w:val="20"/>
        </w:rPr>
        <w:t>
      3) введены классы энергоэффективности зданий, строений, сооружений и правила их определения и пересмотра;</w:t>
      </w:r>
      <w:r>
        <w:br/>
      </w:r>
      <w:r>
        <w:rPr>
          <w:b w:val="false"/>
          <w:i w:val="false"/>
          <w:color w:val="000000"/>
          <w:sz w:val="20"/>
        </w:rPr>
        <w:t>
      4) приняты правила проведения энергоаудита на промышленных предприятиях и зданиях;</w:t>
      </w:r>
      <w:r>
        <w:br/>
      </w:r>
      <w:r>
        <w:rPr>
          <w:b w:val="false"/>
          <w:i w:val="false"/>
          <w:color w:val="000000"/>
          <w:sz w:val="20"/>
        </w:rPr>
        <w:t>
      5) утверждено типовое добровольное соглашение в области  энергосбережения и повышения энергоэффективности, заключаемое на трехсторонней основе между уполномоченным органом в области энергосбережения и повышения энергоэффективности, областным акиматом и крупным промышленным потребителем энергетических ресурсов. Для субъектов, заключивших такое соглашение, местные представительные органы будут вправе не повышать ставки платы на выбросы в окружающую среду;</w:t>
      </w:r>
      <w:r>
        <w:br/>
      </w:r>
      <w:r>
        <w:rPr>
          <w:b w:val="false"/>
          <w:i w:val="false"/>
          <w:color w:val="000000"/>
          <w:sz w:val="20"/>
        </w:rPr>
        <w:t>
      6) введен механизм оценки деятельности местных исполнительных органов по вопросам энергосбережения и повышения энергоэффективности;</w:t>
      </w:r>
      <w:r>
        <w:br/>
      </w:r>
      <w:r>
        <w:rPr>
          <w:b w:val="false"/>
          <w:i w:val="false"/>
          <w:color w:val="000000"/>
          <w:sz w:val="20"/>
        </w:rPr>
        <w:t>
      7) утверждены правила деятельности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энергосбережения, а также созданию, внедрению и организации системы энергоменеджмента.</w:t>
      </w:r>
      <w:r>
        <w:br/>
      </w:r>
      <w:r>
        <w:rPr>
          <w:b w:val="false"/>
          <w:i w:val="false"/>
          <w:color w:val="000000"/>
          <w:sz w:val="20"/>
        </w:rPr>
        <w:t>
      Основной нормой Закона является создание Государственного энергетического реестра (далее – ГЭР). В соответствии с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5 февраля 2013 года № 86 определен оператор ГЭР. Субъектами ГЭР являются индивидуальные предприниматели и юридические лица, потребляющие энергетические ресурсы в объеме, эквивалентном 1500 и более тонн условного топлива в год, а также государственные учреждения и субъекты квазигосударственного сектора. Субъекты ГЭР, за исключением государственных учреждений, проходят обязательный энергоаудит не реже одного раза каждые пять лет, а также индивидуальные предприниматели и юридические лица, потребляющие энергетические ресурсы в объеме, эквивалентном 1500 и более тонн условного топлива в год, с 2014 года обязаны создать, внедрить и организовать работу системы энергоменеджмента в соответствии с требованиями международного стандарта по энергоменеджменту.</w:t>
      </w:r>
      <w:r>
        <w:br/>
      </w:r>
      <w:r>
        <w:rPr>
          <w:b w:val="false"/>
          <w:i w:val="false"/>
          <w:color w:val="000000"/>
          <w:sz w:val="20"/>
        </w:rPr>
        <w:t>
      В этой связи Комитетом технического регулирования и метрологии Министерства индустрии и новых технологий Республики Казахстан (далее – КТРМ) был утвержден стандарт СТ РК ISO 50001-2012 «Системы энергоменеджмента. Требования и руководство по применению» и разработана методика проведения энергоаудита в зданиях.</w:t>
      </w:r>
      <w:r>
        <w:br/>
      </w:r>
      <w:r>
        <w:rPr>
          <w:b w:val="false"/>
          <w:i w:val="false"/>
          <w:color w:val="000000"/>
          <w:sz w:val="20"/>
        </w:rPr>
        <w:t>
      На данный момент создана и успешно функционирует Казахстанская ассоциация энергоаудиторов, в которую входят 13 организаций и 6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энергоменеджмента.</w:t>
      </w:r>
      <w:r>
        <w:br/>
      </w:r>
      <w:r>
        <w:rPr>
          <w:b w:val="false"/>
          <w:i w:val="false"/>
          <w:color w:val="000000"/>
          <w:sz w:val="20"/>
        </w:rPr>
        <w:t>
      Также был принят «Комплексный план по повышению энергоэффективности Республики Казахстан на 2012 - 2015 годы» (далее – комплексный план), в котором определены системные меры, создающие условия снижения до 2015 года энергоемкости ВВП до 10 %.</w:t>
      </w:r>
      <w:r>
        <w:br/>
      </w:r>
      <w:r>
        <w:rPr>
          <w:b w:val="false"/>
          <w:i w:val="false"/>
          <w:color w:val="000000"/>
          <w:sz w:val="20"/>
        </w:rPr>
        <w:t>
      В рамках комплексного плана реализуются 16 региональных и 5 отраслевых планов энергосбережения. При КТРМ создан Технический комитет по стандартизации в области энергосбережения и повышения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Развивается и международное сотрудничество в сфере энергосбережения. Так, реализуются соглашения и меморандумы с Правительствами ФРГ, США, Японии, Королевства Норвегии и Нидерландов. Согласно сотрудничеству с Правительством ФРГ совместно с Германским энергетическим агентством создан центр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Вышеуказанные результаты ранее реализованных государственных мероприятий по повышению энергоэффективности показали целесообразность и необходимость дальнейшего проведения последовательной системной работы в области энергосбережения и повышения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Результаты анализа показывают, что базовый прогноз потребления энергоресурсов Республики Казахстан без учета энергосбережения к 2015 году энергопотребление составит 90 млн. тонн нефтяного эквивалента, к 2020 году 120 т.н.э.</w:t>
      </w:r>
      <w:r>
        <w:br/>
      </w:r>
      <w:r>
        <w:rPr>
          <w:b w:val="false"/>
          <w:i w:val="false"/>
          <w:color w:val="000000"/>
          <w:sz w:val="20"/>
        </w:rPr>
        <w:t>
      С учетом успешной реализации принятых законодательных мер будет достигнута цель по снижению энергоемкости ВВП – на 10 % к 2015 году (плановый сценарий).</w:t>
      </w:r>
      <w:r>
        <w:br/>
      </w:r>
      <w:r>
        <w:rPr>
          <w:b w:val="false"/>
          <w:i w:val="false"/>
          <w:color w:val="000000"/>
          <w:sz w:val="20"/>
        </w:rPr>
        <w:t>
      Для исполнения поручения Главы государства по ежегодному снижению энергопотребления на 10 % необходимо переходить к форсированному сценарию снижения энергопотребления с реализацией дополнительных мер по ускоренному достижения результата повышения энергоэффективности экономики.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Рисунок 9. Прогнозные сценарии потребления энергоресурсов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млн.т.н.э.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drawing>
          <wp:inline distT="0" distB="0" distL="0" distR="0">
            <wp:extent cx="6718300" cy="238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14. Обзор позитивного зарубежного опыта в сфере энергосбережения</w:t>
      </w:r>
      <w:r>
        <w:br/>
      </w:r>
      <w:r>
        <w:rPr>
          <w:b w:val="false"/>
          <w:i w:val="false"/>
          <w:color w:val="000000"/>
          <w:sz w:val="20"/>
        </w:rPr>
        <w:t>
и повышения энергоэффективности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Как показано на рисунке 2 к странам с наиболее низкой энергоемкостью ВВП относятся Япония, Германия, Франция, США и другие развитые государства. Основой для энергоэффективности в этих странах является структура промышленности и проводимая государственная политика по энергосбережению и повышению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Для анализа их опыта в ведении подобных вопросов был изучен опыт многих государств, однако опыт Япония и Германия оказался наиболее приемлемым и эффективным для применения в Казахстане. Изучение опыта этих стран дает возможность рассмотреть вопросы энергосбережения и повышения энергоэффективности с разных точек зрения: Япония и Германия – страны индустриально развитые, что позволит применить их опыт для развивающейся индустрии Казахстана.</w:t>
      </w:r>
      <w:r>
        <w:br/>
      </w:r>
      <w:r>
        <w:rPr>
          <w:b w:val="false"/>
          <w:i w:val="false"/>
          <w:color w:val="000000"/>
          <w:sz w:val="20"/>
        </w:rPr>
        <w:t>
      В период с 1991 по 2007 год Германии удалось повысить энергоэффективность на 27 %, что стало результатом проводимой политики энергосбережения. Также, согласно анализам отмечено, что диверсификация экономики являлась второй причиной повышения энергоэффективности страны.</w:t>
      </w:r>
      <w:r>
        <w:br/>
      </w:r>
      <w:r>
        <w:rPr>
          <w:b w:val="false"/>
          <w:i w:val="false"/>
          <w:color w:val="000000"/>
          <w:sz w:val="20"/>
        </w:rPr>
        <w:t>
      Германия, как и другие страны, вела политику энергосбережения и повышения энергоэффективности во всех секторах экономики, однако приоритетом политики стала промышленность, которая потребляла большую часть энергии страны. В итоге к 2007 году 37 % от общего повышения энергоэффективности страны было достигнуто за счет промышленности. Основными и наиболее эффективными механизмами достижения целей в сфере энергоэффективности стали различные финансовые поддержки развития энергосбережения и повышения энергоэффективности. К примеру, в Германии существуют два центральных фонда содействия и финансирования мер по повышению энергоэффективности – «Целевой фонд повышения энергоэффективности на малых и средних предприятиях» (Sonderfonds Energieeffizienz in KMU) и «Фонд энергетики и климата» (Energie und Klimafonds). Данные механизмы позволяют решить проблемы комплексно, т. е. начиная с информационной поддержки, проведения энергоаудита и далее, вплоть до получения льготных средств на улучшение технологий. Также ощутимый эффект был получен от системы торговли эмиссионными квотами.</w:t>
      </w:r>
      <w:r>
        <w:br/>
      </w:r>
      <w:r>
        <w:rPr>
          <w:b w:val="false"/>
          <w:i w:val="false"/>
          <w:color w:val="000000"/>
          <w:sz w:val="20"/>
        </w:rPr>
        <w:t>
      В части ЖКХ были приняты требования к новым и существующим зданиям, также были запущены механизмы стимулирования энергоэффективных домов.</w:t>
      </w:r>
      <w:r>
        <w:br/>
      </w:r>
      <w:r>
        <w:rPr>
          <w:b w:val="false"/>
          <w:i w:val="false"/>
          <w:color w:val="000000"/>
          <w:sz w:val="20"/>
        </w:rPr>
        <w:t>
      Основным механизмом повышения энергоэффективности Японии стало введение обязательств по снижению энергопотребления на единицу продукта для энергоемких компаний. Данный механизм также адаптирован для казахстанской промышленности. В настоящее время, вышеупомянутый закон был пересмотрен с разделением на типы компаний и снижением порога энергопотребления. В результате проводимых мероприятий Япония в период значительного роста ВВП сумела повысить энергоэффективность страны.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Цели, задачи, целевые индикаторы и показатели</w:t>
      </w:r>
      <w:r>
        <w:br/>
      </w:r>
      <w:r>
        <w:rPr>
          <w:b/>
          <w:i w:val="false"/>
          <w:color w:val="000000"/>
        </w:rPr>
        <w:t>
результатов реализации Программы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1. Цель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Создание условий для снижения энергоемкости ВВП Республики Казахстан и повышение энергоэффективности путем снижения энергопотребления и сокращения неэффективного использования топливно-энергетических ресурсов.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2. Задачи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Модернизация и повышение энергоэффективности промышленности страны;</w:t>
      </w:r>
      <w:r>
        <w:br/>
      </w:r>
      <w:r>
        <w:rPr>
          <w:b w:val="false"/>
          <w:i w:val="false"/>
          <w:color w:val="000000"/>
          <w:sz w:val="20"/>
        </w:rPr>
        <w:t>
      снижение уровня потерь в энерго- и теплосетях;</w:t>
      </w:r>
      <w:r>
        <w:br/>
      </w:r>
      <w:r>
        <w:rPr>
          <w:b w:val="false"/>
          <w:i w:val="false"/>
          <w:color w:val="000000"/>
          <w:sz w:val="20"/>
        </w:rPr>
        <w:t>
      масштабная пропаганда энергосбережения среди населения;</w:t>
      </w:r>
      <w:r>
        <w:br/>
      </w:r>
      <w:r>
        <w:rPr>
          <w:b w:val="false"/>
          <w:i w:val="false"/>
          <w:color w:val="000000"/>
          <w:sz w:val="20"/>
        </w:rPr>
        <w:t>
      разработка и внедрение механизмов, стимулирующих энергосбережение и повышение энергоэффективности;</w:t>
      </w:r>
      <w:r>
        <w:br/>
      </w:r>
      <w:r>
        <w:rPr>
          <w:b w:val="false"/>
          <w:i w:val="false"/>
          <w:color w:val="000000"/>
          <w:sz w:val="20"/>
        </w:rPr>
        <w:t>
      формирование механизмов стимулирования деятельности энергосервисных компаний;</w:t>
      </w:r>
      <w:r>
        <w:br/>
      </w:r>
      <w:r>
        <w:rPr>
          <w:b w:val="false"/>
          <w:i w:val="false"/>
          <w:color w:val="000000"/>
          <w:sz w:val="20"/>
        </w:rPr>
        <w:t>
      подготовка кадров в области энергосбережения и повышения энергоэффективности;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топлива в транспортном секторе;</w:t>
      </w:r>
      <w:r>
        <w:br/>
      </w:r>
      <w:r>
        <w:rPr>
          <w:b w:val="false"/>
          <w:i w:val="false"/>
          <w:color w:val="000000"/>
          <w:sz w:val="20"/>
        </w:rPr>
        <w:t>
      снижение удельных затрат на выработку 1 кВт ч электроэнергии, 1 Гкал теплоэнергии и потребления тепла на 1 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в жилищном секторе.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3. Целевые индикаторы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1) Ежегодное 10-процентное снижение энергоемкости ВВП в течение 2013 - 2015 годов;</w:t>
      </w:r>
      <w:r>
        <w:br/>
      </w:r>
      <w:r>
        <w:rPr>
          <w:b w:val="false"/>
          <w:i w:val="false"/>
          <w:color w:val="000000"/>
          <w:sz w:val="20"/>
        </w:rPr>
        <w:t>
      2) снижение энергоемкости ВВП на 40 % к 2020 году от уровня 2008 года, в разрезе по годам: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2953"/>
        <w:gridCol w:w="1053"/>
        <w:gridCol w:w="1053"/>
        <w:gridCol w:w="1053"/>
        <w:gridCol w:w="1053"/>
        <w:gridCol w:w="1053"/>
        <w:gridCol w:w="1053"/>
        <w:gridCol w:w="1053"/>
        <w:gridCol w:w="1053"/>
      </w:tblGrid>
      <w:tr>
        <w:tc>
          <w:tcPr>
            <w:tcW w:w="29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c>
          <w:tcPr>
            <w:tcW w:w="29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Снижение энергоемкости ВВП относительно уровня 2008 года, %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4. Показатели результатов реализации Программы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Программой предусматриваются новые дополнительные меры, направленные на ускоренное развитие энергосбережения и повышения энергоэффективности в различных секторах экономики по 9 направлениям:</w:t>
      </w:r>
      <w:r>
        <w:br/>
      </w:r>
      <w:r>
        <w:rPr>
          <w:b w:val="false"/>
          <w:i w:val="false"/>
          <w:color w:val="000000"/>
          <w:sz w:val="20"/>
        </w:rPr>
        <w:t>
      1) Энергоэффективная промышленность;</w:t>
      </w:r>
      <w:r>
        <w:br/>
      </w:r>
      <w:r>
        <w:rPr>
          <w:b w:val="false"/>
          <w:i w:val="false"/>
          <w:color w:val="000000"/>
          <w:sz w:val="20"/>
        </w:rPr>
        <w:t>
      2) Инновационная энергетика;</w:t>
      </w:r>
      <w:r>
        <w:br/>
      </w:r>
      <w:r>
        <w:rPr>
          <w:b w:val="false"/>
          <w:i w:val="false"/>
          <w:color w:val="000000"/>
          <w:sz w:val="20"/>
        </w:rPr>
        <w:t>
      3) Энергоэффективное ЖКХ;</w:t>
      </w:r>
      <w:r>
        <w:br/>
      </w:r>
      <w:r>
        <w:rPr>
          <w:b w:val="false"/>
          <w:i w:val="false"/>
          <w:color w:val="000000"/>
          <w:sz w:val="20"/>
        </w:rPr>
        <w:t>
      4) Энергоэффективное строительство;</w:t>
      </w:r>
      <w:r>
        <w:br/>
      </w:r>
      <w:r>
        <w:rPr>
          <w:b w:val="false"/>
          <w:i w:val="false"/>
          <w:color w:val="000000"/>
          <w:sz w:val="20"/>
        </w:rPr>
        <w:t>
      5) Энергоэффективный транспорт;</w:t>
      </w:r>
      <w:r>
        <w:br/>
      </w:r>
      <w:r>
        <w:rPr>
          <w:b w:val="false"/>
          <w:i w:val="false"/>
          <w:color w:val="000000"/>
          <w:sz w:val="20"/>
        </w:rPr>
        <w:t>
      6) Энергоэффективный бюджетный сектор;</w:t>
      </w:r>
      <w:r>
        <w:br/>
      </w:r>
      <w:r>
        <w:rPr>
          <w:b w:val="false"/>
          <w:i w:val="false"/>
          <w:color w:val="000000"/>
          <w:sz w:val="20"/>
        </w:rPr>
        <w:t>
      7) Энергоэффективное освещение;</w:t>
      </w:r>
      <w:r>
        <w:br/>
      </w:r>
      <w:r>
        <w:rPr>
          <w:b w:val="false"/>
          <w:i w:val="false"/>
          <w:color w:val="000000"/>
          <w:sz w:val="20"/>
        </w:rPr>
        <w:t>
      8) Энергоэффективное общество;</w:t>
      </w:r>
      <w:r>
        <w:br/>
      </w:r>
      <w:r>
        <w:rPr>
          <w:b w:val="false"/>
          <w:i w:val="false"/>
          <w:color w:val="000000"/>
          <w:sz w:val="20"/>
        </w:rPr>
        <w:t>
      9) Экономная оплата.</w:t>
      </w:r>
      <w:r>
        <w:br/>
      </w:r>
      <w:r>
        <w:rPr>
          <w:b w:val="false"/>
          <w:i w:val="false"/>
          <w:color w:val="000000"/>
          <w:sz w:val="20"/>
        </w:rPr>
        <w:t>
      По итогам реализации задач к 2020 году будут достигнуты следующие результаты:</w:t>
      </w:r>
      <w:r>
        <w:br/>
      </w:r>
      <w:r>
        <w:rPr>
          <w:b w:val="false"/>
          <w:i w:val="false"/>
          <w:color w:val="000000"/>
          <w:sz w:val="20"/>
        </w:rPr>
        <w:t>
      1. Энергоэффективная промышленность:</w:t>
      </w:r>
      <w:r>
        <w:br/>
      </w:r>
      <w:r>
        <w:rPr>
          <w:b w:val="false"/>
          <w:i w:val="false"/>
          <w:color w:val="000000"/>
          <w:sz w:val="20"/>
        </w:rPr>
        <w:t>
      1) повышение энергоэффективности в промышленности в целом на 30 %;</w:t>
      </w:r>
      <w:r>
        <w:br/>
      </w:r>
      <w:r>
        <w:rPr>
          <w:b w:val="false"/>
          <w:i w:val="false"/>
          <w:color w:val="000000"/>
          <w:sz w:val="20"/>
        </w:rPr>
        <w:t>
      2) повышение энергоэффективности горно-металлургической отрасли на 20 %;</w:t>
      </w:r>
      <w:r>
        <w:br/>
      </w:r>
      <w:r>
        <w:rPr>
          <w:b w:val="false"/>
          <w:i w:val="false"/>
          <w:color w:val="000000"/>
          <w:sz w:val="20"/>
        </w:rPr>
        <w:t>
      3) повышение энергоэффективности химической отрасли на 32 %;</w:t>
      </w:r>
      <w:r>
        <w:br/>
      </w:r>
      <w:r>
        <w:rPr>
          <w:b w:val="false"/>
          <w:i w:val="false"/>
          <w:color w:val="000000"/>
          <w:sz w:val="20"/>
        </w:rPr>
        <w:t>
      4) повышение энергоэффективности машиностроительной отрасли на 40 %.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Инновационная энергетика:</w:t>
      </w:r>
      <w:r>
        <w:br/>
      </w:r>
      <w:r>
        <w:rPr>
          <w:b w:val="false"/>
          <w:i w:val="false"/>
          <w:color w:val="000000"/>
          <w:sz w:val="20"/>
        </w:rPr>
        <w:t>
      1) снижение удельных расходов энергоресурсов на выработку электроэнергии на 14 %;</w:t>
      </w:r>
      <w:r>
        <w:br/>
      </w:r>
      <w:r>
        <w:rPr>
          <w:b w:val="false"/>
          <w:i w:val="false"/>
          <w:color w:val="000000"/>
          <w:sz w:val="20"/>
        </w:rPr>
        <w:t>
      2) снижение нормативных потерь в электросетях на 5 %;</w:t>
      </w:r>
      <w:r>
        <w:br/>
      </w:r>
      <w:r>
        <w:rPr>
          <w:b w:val="false"/>
          <w:i w:val="false"/>
          <w:color w:val="000000"/>
          <w:sz w:val="20"/>
        </w:rPr>
        <w:t>
      3) увеличение доли ВИЭ в общем энергобалансе страны до 3 %.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3. Энергоэффективное ЖКХ:</w:t>
      </w:r>
      <w:r>
        <w:br/>
      </w:r>
      <w:r>
        <w:rPr>
          <w:b w:val="false"/>
          <w:i w:val="false"/>
          <w:color w:val="000000"/>
          <w:sz w:val="20"/>
        </w:rPr>
        <w:t>
      1) снижение удельного энергопотребления на 1 м</w:t>
      </w:r>
      <w:r>
        <w:rPr>
          <w:b w:val="false"/>
          <w:i w:val="false"/>
          <w:color w:val="000000"/>
          <w:vertAlign w:val="superscript"/>
        </w:rPr>
        <w:t>2</w:t>
      </w:r>
      <w:r>
        <w:rPr>
          <w:b w:val="false"/>
          <w:i w:val="false"/>
          <w:color w:val="000000"/>
          <w:sz w:val="20"/>
        </w:rPr>
        <w:t xml:space="preserve"> на 30 %;</w:t>
      </w:r>
      <w:r>
        <w:br/>
      </w:r>
      <w:r>
        <w:rPr>
          <w:b w:val="false"/>
          <w:i w:val="false"/>
          <w:color w:val="000000"/>
          <w:sz w:val="20"/>
        </w:rPr>
        <w:t>
      2) снижение нормативных потерь в теплосетях на 3,6 %.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4. Энергоэффективное строительство:</w:t>
      </w:r>
      <w:r>
        <w:br/>
      </w:r>
      <w:r>
        <w:rPr>
          <w:b w:val="false"/>
          <w:i w:val="false"/>
          <w:color w:val="000000"/>
          <w:sz w:val="20"/>
        </w:rPr>
        <w:t>
      100 % обеспечение энергоэффективного строительства с 2015 года.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5. Энергоэффективный транспорт:</w:t>
      </w:r>
      <w:r>
        <w:br/>
      </w:r>
      <w:r>
        <w:rPr>
          <w:b w:val="false"/>
          <w:i w:val="false"/>
          <w:color w:val="000000"/>
          <w:sz w:val="20"/>
        </w:rPr>
        <w:t>
      1) снижение потребления топлива автомобильным, железнодорожным и авиационным транспортом на 30 %;</w:t>
      </w:r>
      <w:r>
        <w:br/>
      </w:r>
      <w:r>
        <w:rPr>
          <w:b w:val="false"/>
          <w:i w:val="false"/>
          <w:color w:val="000000"/>
          <w:sz w:val="20"/>
        </w:rPr>
        <w:t>
      2) обновление автопарка Республики Казахстан до 50 %.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6. Энергоэффективный бюджетный сектор:</w:t>
      </w:r>
      <w:r>
        <w:br/>
      </w:r>
      <w:r>
        <w:rPr>
          <w:b w:val="false"/>
          <w:i w:val="false"/>
          <w:color w:val="000000"/>
          <w:sz w:val="20"/>
        </w:rPr>
        <w:t>
      снижение потребления энергоресурсов бюджетным сектором на 25 %.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7. Энергоэффективное освещение:</w:t>
      </w:r>
      <w:r>
        <w:br/>
      </w:r>
      <w:r>
        <w:rPr>
          <w:b w:val="false"/>
          <w:i w:val="false"/>
          <w:color w:val="000000"/>
          <w:sz w:val="20"/>
        </w:rPr>
        <w:t>
      1) сокращение затрат на оплату электроэнергии на освещение до 60 %;</w:t>
      </w:r>
      <w:r>
        <w:br/>
      </w:r>
      <w:r>
        <w:rPr>
          <w:b w:val="false"/>
          <w:i w:val="false"/>
          <w:color w:val="000000"/>
          <w:sz w:val="20"/>
        </w:rPr>
        <w:t>
      2) 100 % использование энергосберегающих ламп.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8. Энергоэффективное общество:</w:t>
      </w:r>
      <w:r>
        <w:br/>
      </w:r>
      <w:r>
        <w:rPr>
          <w:b w:val="false"/>
          <w:i w:val="false"/>
          <w:color w:val="000000"/>
          <w:sz w:val="20"/>
        </w:rPr>
        <w:t>
      1) 20 учебных центров по переподготовке и повышению квалификации кадров в сфере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2) 90 % осведомленность населения в вопросах реализации политики Республики Казахстан в области энергосбережения.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9. Экономная оплата:</w:t>
      </w:r>
      <w:r>
        <w:br/>
      </w:r>
      <w:r>
        <w:rPr>
          <w:b w:val="false"/>
          <w:i w:val="false"/>
          <w:color w:val="000000"/>
          <w:sz w:val="20"/>
        </w:rPr>
        <w:t>
      1) сокращение энергопотребления в жилом и коммерческом секторе на 20 %;</w:t>
      </w:r>
      <w:r>
        <w:br/>
      </w:r>
      <w:r>
        <w:rPr>
          <w:b w:val="false"/>
          <w:i w:val="false"/>
          <w:color w:val="000000"/>
          <w:sz w:val="20"/>
        </w:rPr>
        <w:t>
      2) обеспечение 100 % оплаты энергоресурсов.</w:t>
      </w:r>
      <w:r>
        <w:br/>
      </w:r>
      <w:r>
        <w:rPr>
          <w:b w:val="false"/>
          <w:i w:val="false"/>
          <w:color w:val="000000"/>
          <w:sz w:val="20"/>
        </w:rPr>
        <w:t>
      * В 2015 году по итогам результатов энергоаудита субъектов ГЭР в разрезе задач по показателям результатов будут установлены промежуточные значения начиная с 2013 года. В случае необходимости, значения целевого индикатора и показателей результатов будут скорректированы.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Этапы реализации программы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Первый этап – 2013 – 2015 годы. На данном этапе будут проведены энергоаудиты на промышленных предприятиях, включая энергетику, а также в бюджетном секторе, по итогам которых будут разработаны планы энергосбережения предприятий и формирование бюджета. Начнется масштабная модернизация промышленных и энергетических предприятий, которым необходимо будет соответствовать нормативам энергопотребления и иным требования в области энергосбережения и повышения энергоэффективности. Также будет проведена масштабная пропаганда среди населения, подготовка кадров в области энергосбережения и внедрение национального стандарта систем энергоменеджмента. Будут разработаны дополнительные нормативно-регулятивные меры.</w:t>
      </w:r>
      <w:r>
        <w:br/>
      </w:r>
      <w:r>
        <w:rPr>
          <w:b w:val="false"/>
          <w:i w:val="false"/>
          <w:color w:val="000000"/>
          <w:sz w:val="20"/>
        </w:rPr>
        <w:t>
      Второй этап – 2016 – 2020 годы. На данном этапе будет проведен в соответствии с результатами энергоаудита основной этап модернизации промышленности и энергетики, а также работы по термомодернизации домов и бюджетного сектора, обновлению автопарка, переходу на светодиодное освещение, обеспечению энергоэффективного строительства, привлечению частных инвестиций.</w:t>
      </w:r>
      <w:r>
        <w:br/>
      </w:r>
      <w:r>
        <w:rPr>
          <w:b w:val="false"/>
          <w:i w:val="false"/>
          <w:color w:val="000000"/>
          <w:sz w:val="20"/>
        </w:rPr>
        <w:t>
      Для решения поставленных задач по каждому направлению предлагается использовать механизмы и меры, реализация которых могут обеспечить достижения цели Программы.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Направление 1 – «Энергоэффективное промышленное предприятие».</w:t>
      </w:r>
      <w:r>
        <w:br/>
      </w:r>
      <w:r>
        <w:rPr>
          <w:b w:val="false"/>
          <w:i w:val="false"/>
          <w:color w:val="000000"/>
          <w:sz w:val="20"/>
        </w:rPr>
        <w:t>
      С функционированием главного механизма Закона – Государственного энергетического реестра, до июля 2015 года должны пройти энергоаудит свыше 2000 промышленных предприятий и субъектов квазигосударственного сектора. По итогам энергоаудита будут разработаны и реализовываться планы энергосбережения данных предприятий. Планы энергосбережения будут направлены на модернизацию оборудования, технологических процессов, зданий, а также внедрение управленческих решений на основе энергетического менеджмента. Будут реализованы также планы по модернизации предприятий, являющиеся частью региональных планов энергосбережения до 2015 года.</w:t>
      </w:r>
      <w:r>
        <w:br/>
      </w:r>
      <w:r>
        <w:rPr>
          <w:b w:val="false"/>
          <w:i w:val="false"/>
          <w:color w:val="000000"/>
          <w:sz w:val="20"/>
        </w:rPr>
        <w:t>
      Все вышеназванные меры требуют инвестиций и затрат, которые будут нести предприятия. В связи с этим необходимо реализовать дополнительные меры экономического стимулирования предприятий к повышению их энергоэффективности. Для поддержки малого и среднего предпринимательства предлагается со стороны государства предоставить льготные кредиты и лизинговые программы по покупке энергосберегающих технологий и оборудований.</w:t>
      </w:r>
      <w:r>
        <w:br/>
      </w:r>
      <w:r>
        <w:rPr>
          <w:b w:val="false"/>
          <w:i w:val="false"/>
          <w:color w:val="000000"/>
          <w:sz w:val="20"/>
        </w:rPr>
        <w:t>
      Кроме того, по итогам энергоаудитов необходимо пересмотреть нормативы энергопотребления для промышленных предприятий в сторону ужесточения, а также внедрить систему бенчмаркинга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>
      Система технического регулирования является ключевым инструментом государственного влияния на процессы, направленные на энергосбережение. В связи с этим необходимо пересмотреть действующие технические стандарты и утвердить новые стандарты по энергоэффективности для различных оборудований и технологий.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Направление 2 – «Инновационная энергетика».</w:t>
      </w:r>
      <w:r>
        <w:br/>
      </w:r>
      <w:r>
        <w:rPr>
          <w:b w:val="false"/>
          <w:i w:val="false"/>
          <w:color w:val="000000"/>
          <w:sz w:val="20"/>
        </w:rPr>
        <w:t>
      В секторе энергетики важно эффективно реализовать мероприятия в рамках инвестиционных соглашений с энергопроизводящими предприятиями.</w:t>
      </w:r>
      <w:r>
        <w:br/>
      </w:r>
      <w:r>
        <w:rPr>
          <w:b w:val="false"/>
          <w:i w:val="false"/>
          <w:color w:val="000000"/>
          <w:sz w:val="20"/>
        </w:rPr>
        <w:t>
      В данном случае весьма действенной стратегией являются меры по:</w:t>
      </w:r>
      <w:r>
        <w:br/>
      </w:r>
      <w:r>
        <w:rPr>
          <w:b w:val="false"/>
          <w:i w:val="false"/>
          <w:color w:val="000000"/>
          <w:sz w:val="20"/>
        </w:rPr>
        <w:t>
      1) введению запрета на раздельное производство тепла и электроэнергии в проектируемых энергоисточниках без оценки возможности использования технологии когенерации.</w:t>
      </w:r>
      <w:r>
        <w:br/>
      </w:r>
      <w:r>
        <w:rPr>
          <w:b w:val="false"/>
          <w:i w:val="false"/>
          <w:color w:val="000000"/>
          <w:sz w:val="20"/>
        </w:rPr>
        <w:t>
      2) требованию обязательного повышения энергоэффективности предприятий, что не только повысит эффективность инвестиционных программ по модернизации, но и положительно отразится на конечном результате по увеличению КПД станций и снижению потерь в сетях;</w:t>
      </w:r>
      <w:r>
        <w:br/>
      </w:r>
      <w:r>
        <w:rPr>
          <w:b w:val="false"/>
          <w:i w:val="false"/>
          <w:color w:val="000000"/>
          <w:sz w:val="20"/>
        </w:rPr>
        <w:t>
      3) пересмотру технических стандартов по углю.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3. Направление 3 – «Энергоэффективное ЖКХ».</w:t>
      </w:r>
      <w:r>
        <w:br/>
      </w:r>
      <w:r>
        <w:rPr>
          <w:b w:val="false"/>
          <w:i w:val="false"/>
          <w:color w:val="000000"/>
          <w:sz w:val="20"/>
        </w:rPr>
        <w:t>
      По данному направлению главной задачей является осуществление успешной термомодернизации жилищного фонда страны и ремонт инженерно-коммунальных городских сетей. Для этого предлагается использовать механизм фонда развития ЖКХ для предоставления кредитов и лизинга с учетом новой финансово-экономической модели, задачами которого определены:</w:t>
      </w:r>
      <w:r>
        <w:br/>
      </w:r>
      <w:r>
        <w:rPr>
          <w:b w:val="false"/>
          <w:i w:val="false"/>
          <w:color w:val="000000"/>
          <w:sz w:val="20"/>
        </w:rPr>
        <w:t>
      1) финансирование на возвратной основе коммунальных предприятий и жилищного сектора;</w:t>
      </w:r>
      <w:r>
        <w:br/>
      </w:r>
      <w:r>
        <w:rPr>
          <w:b w:val="false"/>
          <w:i w:val="false"/>
          <w:color w:val="000000"/>
          <w:sz w:val="20"/>
        </w:rPr>
        <w:t>
      2) привлечение частных инвестиций;</w:t>
      </w:r>
      <w:r>
        <w:br/>
      </w:r>
      <w:r>
        <w:rPr>
          <w:b w:val="false"/>
          <w:i w:val="false"/>
          <w:color w:val="000000"/>
          <w:sz w:val="20"/>
        </w:rPr>
        <w:t>
      3) финансовое оздоровление убыточных предприятий;</w:t>
      </w:r>
      <w:r>
        <w:br/>
      </w:r>
      <w:r>
        <w:rPr>
          <w:b w:val="false"/>
          <w:i w:val="false"/>
          <w:color w:val="000000"/>
          <w:sz w:val="20"/>
        </w:rPr>
        <w:t>
      4) проведение финансового мониторинга инвестиционных проектов.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4. Направление 4 – «Энергоэффективное строительство».</w:t>
      </w:r>
      <w:r>
        <w:br/>
      </w:r>
      <w:r>
        <w:rPr>
          <w:b w:val="false"/>
          <w:i w:val="false"/>
          <w:color w:val="000000"/>
          <w:sz w:val="20"/>
        </w:rPr>
        <w:t>
      Для энергоэффективного строительства предлагается пересмотреть и ужесточить все строительные нормы и правила и ввести меры по зеленому строительству.</w:t>
      </w:r>
      <w:r>
        <w:br/>
      </w:r>
      <w:r>
        <w:rPr>
          <w:b w:val="false"/>
          <w:i w:val="false"/>
          <w:color w:val="000000"/>
          <w:sz w:val="20"/>
        </w:rPr>
        <w:t>
      Необходимо установить предельные нормы энергопотребления для строительства новых и эксплуатации действующих производственных, административных, социально-культурных, а также жилых зданий.</w:t>
      </w:r>
      <w:r>
        <w:br/>
      </w:r>
      <w:r>
        <w:rPr>
          <w:b w:val="false"/>
          <w:i w:val="false"/>
          <w:color w:val="000000"/>
          <w:sz w:val="20"/>
        </w:rPr>
        <w:t>
      Также необходимо предусматривать строительство зданий только с классом энергоэффективности «А» или «В».</w:t>
      </w:r>
      <w:r>
        <w:br/>
      </w:r>
      <w:r>
        <w:rPr>
          <w:b w:val="false"/>
          <w:i w:val="false"/>
          <w:color w:val="000000"/>
          <w:sz w:val="20"/>
        </w:rPr>
        <w:t>
      В целях применения энергоэффективной и энергосберегающей продукции на объектах ЖКХ предполагается создание реестра материалов, оборудования и их производителей по развитию инженерных сетей и сооружений, в том числе коммунальной инфраструктуры (водоснабжение, водоотведение и теплоснабжение).</w:t>
      </w:r>
      <w:r>
        <w:br/>
      </w:r>
      <w:r>
        <w:rPr>
          <w:b w:val="false"/>
          <w:i w:val="false"/>
          <w:color w:val="000000"/>
          <w:sz w:val="20"/>
        </w:rPr>
        <w:t>
      В целях применения качественных, энергоэффективных материалов, оборудования и технологий на объектах ЖКХ выработан особый порядок разработки и согласования предпроектной и проектной документации на строительство инженерных сетей и сооружений, в том числе коммунальной инфраструктуры (водоснабжение, водоотведение и теплоснабжение). Данный порядок предполагает создание и применение реестра материалов, оборудования и их производителей при проектировании объектов ЖКХ.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5. Направление 5 – «Энергоэффективный транспорт».</w:t>
      </w:r>
      <w:r>
        <w:br/>
      </w:r>
      <w:r>
        <w:rPr>
          <w:b w:val="false"/>
          <w:i w:val="false"/>
          <w:color w:val="000000"/>
          <w:sz w:val="20"/>
        </w:rPr>
        <w:t>
      В транспортном секторе главное внимание надо сконцентрировать на автомобильном транспорте. Почти 20 % энергоресурсов страны используется за счет потребления бензина автомобилями. В связи с этим предлагается:</w:t>
      </w:r>
      <w:r>
        <w:br/>
      </w:r>
      <w:r>
        <w:rPr>
          <w:b w:val="false"/>
          <w:i w:val="false"/>
          <w:color w:val="000000"/>
          <w:sz w:val="20"/>
        </w:rPr>
        <w:t>
      1) адаптировать международные нормативы по повышению  энергоэффективности автотранспорта;</w:t>
      </w:r>
      <w:r>
        <w:br/>
      </w:r>
      <w:r>
        <w:rPr>
          <w:b w:val="false"/>
          <w:i w:val="false"/>
          <w:color w:val="000000"/>
          <w:sz w:val="20"/>
        </w:rPr>
        <w:t>
      2) включение в программы развития территорий мероприятий по развитию энергоэффективной транспортной инфраструктуры;</w:t>
      </w:r>
      <w:r>
        <w:br/>
      </w:r>
      <w:r>
        <w:rPr>
          <w:b w:val="false"/>
          <w:i w:val="false"/>
          <w:color w:val="000000"/>
          <w:sz w:val="20"/>
        </w:rPr>
        <w:t>
      3) разработать механизмы по стимулированию покупки экономичных автомобилей;</w:t>
      </w:r>
      <w:r>
        <w:br/>
      </w:r>
      <w:r>
        <w:rPr>
          <w:b w:val="false"/>
          <w:i w:val="false"/>
          <w:color w:val="000000"/>
          <w:sz w:val="20"/>
        </w:rPr>
        <w:t>
      4) обновлять парк воздушных судов и железнодорожных локомотивов, предусмотренных Планом энергосбережения Министерства транспорта и коммуникаций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6. Направление 6 – «Энергоэффективный бюджетный сектор».</w:t>
      </w:r>
      <w:r>
        <w:br/>
      </w:r>
      <w:r>
        <w:rPr>
          <w:b w:val="false"/>
          <w:i w:val="false"/>
          <w:color w:val="000000"/>
          <w:sz w:val="20"/>
        </w:rPr>
        <w:t>
      В данном направлении важным является привлечение частных инвестиций за счет внедрения энергосервисных договоров. Однако, так как вложенные средства в бюджетные учреждения окупаются в кратчайшие сроки, местные исполнительные органы могут и за счет местного бюджета или привлеченных средств провести работу по повышению энергоэффективности бюджетного сектора. Для этого необходимо:</w:t>
      </w:r>
      <w:r>
        <w:br/>
      </w:r>
      <w:r>
        <w:rPr>
          <w:b w:val="false"/>
          <w:i w:val="false"/>
          <w:color w:val="000000"/>
          <w:sz w:val="20"/>
        </w:rPr>
        <w:t>
      поэтапное проведение энергоаудитов зданий государственных учреждений;</w:t>
      </w:r>
      <w:r>
        <w:br/>
      </w:r>
      <w:r>
        <w:rPr>
          <w:b w:val="false"/>
          <w:i w:val="false"/>
          <w:color w:val="000000"/>
          <w:sz w:val="20"/>
        </w:rPr>
        <w:t>
      реализация типовых решений по энергосбережению в бюджетных учреждениях;</w:t>
      </w:r>
      <w:r>
        <w:br/>
      </w:r>
      <w:r>
        <w:rPr>
          <w:b w:val="false"/>
          <w:i w:val="false"/>
          <w:color w:val="000000"/>
          <w:sz w:val="20"/>
        </w:rPr>
        <w:t>
      установление норм потребления электро- и теплоэнергии для государственных учреждений по типам постройки и видам деятельности.</w:t>
      </w:r>
      <w:r>
        <w:br/>
      </w:r>
      <w:r>
        <w:rPr>
          <w:b w:val="false"/>
          <w:i w:val="false"/>
          <w:color w:val="000000"/>
          <w:sz w:val="20"/>
        </w:rPr>
        <w:t>
      Также для финансирования внедрения энергосберегающих мероприятий предлагается использовать возвратный механизм фонда развития ЖКХ для предоставления кредитов и лизинга с учетом новой финансово-экономической модели.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7. Направление 7 – «Энергоэффективное освещение».</w:t>
      </w:r>
      <w:r>
        <w:br/>
      </w:r>
      <w:r>
        <w:rPr>
          <w:b w:val="false"/>
          <w:i w:val="false"/>
          <w:color w:val="000000"/>
          <w:sz w:val="20"/>
        </w:rPr>
        <w:t>
      В Казахстане расходуется почти 10 млрд. кВт ч электроэнергии на освещение. В соответствии с Законом Республики Казахстан «Об энергосбережении и повышении энергоэффективности» был введен поэтапный запрет на использование ламп накаливания.</w:t>
      </w:r>
      <w:r>
        <w:br/>
      </w:r>
      <w:r>
        <w:rPr>
          <w:b w:val="false"/>
          <w:i w:val="false"/>
          <w:color w:val="000000"/>
          <w:sz w:val="20"/>
        </w:rPr>
        <w:t>
      В то же время в связи с ценовыми изменениями на рынке световых устройств и нерешенными проблемами по утилизации ртутьсодержащих ламп предлагается принятие мер по поэтапному переходу с КЛЛ на светодиодные лампы.</w:t>
      </w:r>
      <w:r>
        <w:br/>
      </w:r>
      <w:r>
        <w:rPr>
          <w:b w:val="false"/>
          <w:i w:val="false"/>
          <w:color w:val="000000"/>
          <w:sz w:val="20"/>
        </w:rPr>
        <w:t>
      Кроме того, предлагается предусмотреть меры по:</w:t>
      </w:r>
      <w:r>
        <w:br/>
      </w:r>
      <w:r>
        <w:rPr>
          <w:b w:val="false"/>
          <w:i w:val="false"/>
          <w:color w:val="000000"/>
          <w:sz w:val="20"/>
        </w:rPr>
        <w:t>
      модернизации внутреннего освещения в зданиях и сооружениях бюджетной сферы;</w:t>
      </w:r>
      <w:r>
        <w:br/>
      </w:r>
      <w:r>
        <w:rPr>
          <w:b w:val="false"/>
          <w:i w:val="false"/>
          <w:color w:val="000000"/>
          <w:sz w:val="20"/>
        </w:rPr>
        <w:t>
      реконструкции уличного освещения в городах и населенных пунктах;</w:t>
      </w:r>
      <w:r>
        <w:br/>
      </w:r>
      <w:r>
        <w:rPr>
          <w:b w:val="false"/>
          <w:i w:val="false"/>
          <w:color w:val="000000"/>
          <w:sz w:val="20"/>
        </w:rPr>
        <w:t>
      проработке вопроса маркировки энергоэффективной осветительной продукции;</w:t>
      </w:r>
      <w:r>
        <w:br/>
      </w:r>
      <w:r>
        <w:rPr>
          <w:b w:val="false"/>
          <w:i w:val="false"/>
          <w:color w:val="000000"/>
          <w:sz w:val="20"/>
        </w:rPr>
        <w:t>
      реализации демонстрационных пилотных проектов по энергоэффективному освещению;</w:t>
      </w:r>
      <w:r>
        <w:br/>
      </w:r>
      <w:r>
        <w:rPr>
          <w:b w:val="false"/>
          <w:i w:val="false"/>
          <w:color w:val="000000"/>
          <w:sz w:val="20"/>
        </w:rPr>
        <w:t>
      проработке вопроса по принятию стандартов минимальной энергоэффективности для обеспечения доступности высокоэффективных и высококачественных осветительных изделий, в том числе стандартов по максимально допустимому содержанию ртути в лампах;</w:t>
      </w:r>
      <w:r>
        <w:br/>
      </w:r>
      <w:r>
        <w:rPr>
          <w:b w:val="false"/>
          <w:i w:val="false"/>
          <w:color w:val="000000"/>
          <w:sz w:val="20"/>
        </w:rPr>
        <w:t>
      разработке механизмов и мероприятий по ограничению поставок неэффективных осветительных изделий и по поддержке спроса на энергосберегающие изделия;</w:t>
      </w:r>
      <w:r>
        <w:br/>
      </w:r>
      <w:r>
        <w:rPr>
          <w:b w:val="false"/>
          <w:i w:val="false"/>
          <w:color w:val="000000"/>
          <w:sz w:val="20"/>
        </w:rPr>
        <w:t>
      проработке вопроса поэтапного ограничения на производство и продажу ртутьсодержащих ламп;</w:t>
      </w:r>
      <w:r>
        <w:br/>
      </w:r>
      <w:r>
        <w:rPr>
          <w:b w:val="false"/>
          <w:i w:val="false"/>
          <w:color w:val="000000"/>
          <w:sz w:val="20"/>
        </w:rPr>
        <w:t>
      изменению СНиП и СанПиН и введению новых технических регламентов;</w:t>
      </w:r>
      <w:r>
        <w:br/>
      </w:r>
      <w:r>
        <w:rPr>
          <w:b w:val="false"/>
          <w:i w:val="false"/>
          <w:color w:val="000000"/>
          <w:sz w:val="20"/>
        </w:rPr>
        <w:t>
      модернизации систем электроосвещения и электроснабжения в многоэтажных жилых помещениях с установкой автоматических приборов отключения сети;</w:t>
      </w:r>
      <w:r>
        <w:br/>
      </w:r>
      <w:r>
        <w:rPr>
          <w:b w:val="false"/>
          <w:i w:val="false"/>
          <w:color w:val="000000"/>
          <w:sz w:val="20"/>
        </w:rPr>
        <w:t>
      проведении мероприятий по организации утилизации ртутьсодержащих энергосберегающих ламп, бывших в употреблении у населения.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8. Направление 8 – «Энергоэффективное общество».</w:t>
      </w:r>
      <w:r>
        <w:br/>
      </w:r>
      <w:r>
        <w:rPr>
          <w:b w:val="false"/>
          <w:i w:val="false"/>
          <w:color w:val="000000"/>
          <w:sz w:val="20"/>
        </w:rPr>
        <w:t>
      Одной из самых основных ролей в Программе отведена работе с населением, пропаганде энергосбережения и подготовке кадров.</w:t>
      </w:r>
      <w:r>
        <w:br/>
      </w:r>
      <w:r>
        <w:rPr>
          <w:b w:val="false"/>
          <w:i w:val="false"/>
          <w:color w:val="000000"/>
          <w:sz w:val="20"/>
        </w:rPr>
        <w:t>
      В связи с чем, важно выстроить общественный контроль за реализацией политики энергосбережения предприятиями и акиматами. Для этого предлагается:</w:t>
      </w:r>
      <w:r>
        <w:br/>
      </w:r>
      <w:r>
        <w:rPr>
          <w:b w:val="false"/>
          <w:i w:val="false"/>
          <w:color w:val="000000"/>
          <w:sz w:val="20"/>
        </w:rPr>
        <w:t>
      создать при МИНТ общественный штаб по мониторингу реализации политики энергосбережения;</w:t>
      </w:r>
      <w:r>
        <w:br/>
      </w:r>
      <w:r>
        <w:rPr>
          <w:b w:val="false"/>
          <w:i w:val="false"/>
          <w:color w:val="000000"/>
          <w:sz w:val="20"/>
        </w:rPr>
        <w:t>
      проводить ежеквартальный мониторинг и заслушивание реализации планов мероприятий МИО и предприятий по энергосбережению.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9. Направление 9 – «Экономная оплата».</w:t>
      </w:r>
      <w:r>
        <w:br/>
      </w:r>
      <w:r>
        <w:rPr>
          <w:b w:val="false"/>
          <w:i w:val="false"/>
          <w:color w:val="000000"/>
          <w:sz w:val="20"/>
        </w:rPr>
        <w:t>
      Особо важно отметить, что для успешной реализации политики энергосбережения в ЖКХ необходимо обеспечить 100 % приборизацию всего населения. Население должно научиться экономить энергоресурсы и свои средства, использовать только энергоэффективные бытовые оборудования.</w:t>
      </w:r>
      <w:r>
        <w:br/>
      </w:r>
      <w:r>
        <w:rPr>
          <w:b w:val="false"/>
          <w:i w:val="false"/>
          <w:color w:val="000000"/>
          <w:sz w:val="20"/>
        </w:rPr>
        <w:t>
      Необходимо:</w:t>
      </w:r>
      <w:r>
        <w:br/>
      </w:r>
      <w:r>
        <w:rPr>
          <w:b w:val="false"/>
          <w:i w:val="false"/>
          <w:color w:val="000000"/>
          <w:sz w:val="20"/>
        </w:rPr>
        <w:t>
      внедрить меры по поощрению производства, продажи энергоэффективного бытового оборудования;</w:t>
      </w:r>
      <w:r>
        <w:br/>
      </w:r>
      <w:r>
        <w:rPr>
          <w:b w:val="false"/>
          <w:i w:val="false"/>
          <w:color w:val="000000"/>
          <w:sz w:val="20"/>
        </w:rPr>
        <w:t>
      проработать вопрос по 100 % оснащенности потребителей общедомовыми приборами учета тепловой энергии.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6. Необходимые ресурсы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Реализация Программы будет осуществляться в пределах средств, предусмотренных республиканским и местными бюджетами на соответствующие финансовые годы, а также за счет собственных средств предприятий.</w:t>
      </w:r>
      <w:r>
        <w:br/>
      </w:r>
      <w:r>
        <w:rPr>
          <w:b w:val="false"/>
          <w:i w:val="false"/>
          <w:color w:val="000000"/>
          <w:sz w:val="20"/>
        </w:rPr>
        <w:t>
      Кроме того, в качестве источников финансирования могут быть использованы прямые иностранные и отечественные инвестиции, гранты международных финансово-экономических организаций или стран-доноров и другие, не запрещенные законодательством Республики Казахстан источники.</w:t>
      </w:r>
      <w:r>
        <w:br/>
      </w:r>
      <w:r>
        <w:rPr>
          <w:b w:val="false"/>
          <w:i w:val="false"/>
          <w:color w:val="000000"/>
          <w:sz w:val="20"/>
        </w:rPr>
        <w:t>
      Финансовые расходы на реализацию Программы составят общую сумму в размере 1182214145 тыс. тенге, из них из:</w:t>
      </w:r>
      <w:r>
        <w:br/>
      </w:r>
      <w:r>
        <w:rPr>
          <w:b w:val="false"/>
          <w:i w:val="false"/>
          <w:color w:val="000000"/>
          <w:sz w:val="20"/>
        </w:rPr>
        <w:t>
      1) республиканского бюджета – 145624 тыс. тенге;</w:t>
      </w:r>
      <w:r>
        <w:br/>
      </w:r>
      <w:r>
        <w:rPr>
          <w:b w:val="false"/>
          <w:i w:val="false"/>
          <w:color w:val="000000"/>
          <w:sz w:val="20"/>
        </w:rPr>
        <w:t>
      2) местного бюджета – 4915468 тыс. тенге;</w:t>
      </w:r>
      <w:r>
        <w:br/>
      </w:r>
      <w:r>
        <w:rPr>
          <w:b w:val="false"/>
          <w:i w:val="false"/>
          <w:color w:val="000000"/>
          <w:sz w:val="20"/>
        </w:rPr>
        <w:t>
      3) внебюджетных источников (собственные инвестиционные средства  предприятий) – 1177153053 тыс. тенге.</w:t>
      </w:r>
      <w:r>
        <w:br/>
      </w:r>
      <w:r>
        <w:rPr>
          <w:b w:val="false"/>
          <w:i w:val="false"/>
          <w:color w:val="000000"/>
          <w:sz w:val="20"/>
        </w:rPr>
        <w:t>
      Суммы расходов по республиканскому бюджету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соответствующие финансовые годы.</w:t>
      </w:r>
      <w:r>
        <w:br/>
      </w:r>
      <w:r>
        <w:rPr>
          <w:b w:val="false"/>
          <w:i w:val="false"/>
          <w:color w:val="000000"/>
          <w:sz w:val="20"/>
        </w:rPr>
        <w:t>
      Реализация мероприятий, финансируемых за счет местных бюджетов, предусматривается в пределах выделенных средств.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             7. План мероприятий по реализации Программы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      «Энергосбережение - 2020»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701"/>
        <w:gridCol w:w="2660"/>
        <w:gridCol w:w="1973"/>
        <w:gridCol w:w="2021"/>
        <w:gridCol w:w="2098"/>
        <w:gridCol w:w="2077"/>
        <w:gridCol w:w="1890"/>
      </w:tblGrid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Ответствен</w:t>
            </w:r>
            <w:r>
              <w:rPr>
                <w:b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Предполагае</w:t>
            </w:r>
            <w:r>
              <w:rPr>
                <w:b/>
                <w:i w:val="false"/>
                <w:color w:val="000000"/>
                <w:sz w:val="20"/>
              </w:rPr>
              <w:t>мые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расходы,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Источники-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финансиро</w:t>
            </w:r>
            <w:r>
              <w:rPr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Энергоэффективная промышленность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Разработка проекта </w:t>
            </w:r>
            <w:r>
              <w:rPr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некоторые законодательные акты Республики Казахстан по вопросам энергосбережения и повышения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фективности»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2-ой квартал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Лизинговое финансирование энергосберегающих технологий и оборудования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БРК (по согласованию), БРК-Лизинг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заемные средства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Формирование и ведение ГЭР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«Казахэнерго-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экспертиза»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2013-2016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 г. – 145624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Пересмотр стандартов в сфере промышленных технологий и оборудований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реестра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фективных инвестиционных проектов и проработка вопроса финансирования данных проектов с привлечением отечественных и зарубежных инвесторов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с финансовыми институтами вопроса создания целевых кредитных программ для инвестиционных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фективных проектов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МЭБП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Модернизация и реконструкция основного и вспомогательного оборудования, а также проведение энергосберегающих мероприятий на промышленных предприятиях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37185987,9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энергоаудита субъектами ГЭР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АО «Казахэнерго экспертиза» (по согласованию) 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Внедрение системы энергоменеджмента субъектами ГЭР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«Казахэнерго экспертиза»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 реализация Программ энергосбережения субъектов ГЭР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«Казахэнерго экспертиза»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Обеспечение оптимального режима перекачки нефти АО «КазТрансОйл»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Комплексная система учета энергоресурсов АСУЭ по магистральному газопроводу «Средняя Азия Центр» АО «Интергаз Центральная Азия»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2013-2014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135000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АО «Интергаз Центральная Азия»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Внедрение в производство ремонтных работ на магистральных газопроводах мобильной компрессорной станции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2045680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предприятий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Инновационная энергетика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Модернизация, ввод мощностей и инвестиции в рамках инвестиционных соглашений с энерго</w:t>
            </w:r>
            <w:r>
              <w:rPr>
                <w:b w:val="false"/>
                <w:i w:val="false"/>
                <w:color w:val="000000"/>
                <w:sz w:val="20"/>
              </w:rPr>
              <w:t>производящими предприятиями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606000000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и реконструкция основного и вспомогательного оборудования, а также проведение энерго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сберегающих мероприятий в секторе энергетики и теплоэнергетики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524985385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предприятий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Энергоэффективное ЖКХ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пересмотра программы модернизации ЖКХ в части внедрения энерго</w:t>
            </w:r>
            <w:r>
              <w:rPr>
                <w:b w:val="false"/>
                <w:i w:val="false"/>
                <w:color w:val="000000"/>
                <w:sz w:val="20"/>
              </w:rPr>
              <w:t>сбережения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МИНТ, МИО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присвоения классов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зданий для всех МЖД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разработки и переработки нормативно-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технических документов в сфере ЖКХ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разработке НТД в сфере внутридомовых инженерных сетей и по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фективному остеклению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финансированию энергоаудита замены коммунальных тепловых сетей, а также лизинга приборов учета и АТП и оборудования для котельных до 100 Гкал/час через фонд развития ЖКХ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проведения энергоаудита социальных объектов раз в 5 лет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МИО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проведения аудита коммунальных предприятий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представлению лизинга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фективного оборудования для коммунальных предприятий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МИО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проведения аналитического исследования совершенствования мер государственн</w:t>
            </w:r>
            <w:r>
              <w:rPr>
                <w:b w:val="false"/>
                <w:i w:val="false"/>
                <w:color w:val="000000"/>
                <w:sz w:val="20"/>
              </w:rPr>
              <w:t>ого регулирования сферы жилищного и коммунального хозяйства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оснащения Центров энергоэф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фективности в городах Астане, Алматы и Актобе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разработки норм потребления, расходования и производственных потерь для их использования при расчете тарифов в ЖКХ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Энергоэффективный бюджетный сектор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перехода на светодиодные лампы в государственных учреждениях и субъектах квазигосударствен</w:t>
            </w:r>
            <w:r>
              <w:rPr>
                <w:b w:val="false"/>
                <w:i w:val="false"/>
                <w:color w:val="000000"/>
                <w:sz w:val="20"/>
              </w:rPr>
              <w:t>ного сектора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Внесение предложений по внедрению системы GPS на автотранспортах государственных учреждений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Внесение предложений по термомодерниза</w:t>
            </w:r>
            <w:r>
              <w:rPr>
                <w:b w:val="false"/>
                <w:i w:val="false"/>
                <w:color w:val="000000"/>
                <w:sz w:val="20"/>
              </w:rPr>
              <w:t>ция зданий государственных учреждений и субъектов квазигосударствен</w:t>
            </w:r>
            <w:r>
              <w:rPr>
                <w:b w:val="false"/>
                <w:i w:val="false"/>
                <w:color w:val="000000"/>
                <w:sz w:val="20"/>
              </w:rPr>
              <w:t>ного сектора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2013-2019 годов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поэтапного энергоаудита государственных учреждений (школ, больниц и детских садов) с выдачей рекомендаций по мероприятиям в области энергосбереже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304810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внедрения гидродинами</w:t>
            </w:r>
            <w:r>
              <w:rPr>
                <w:b w:val="false"/>
                <w:i w:val="false"/>
                <w:color w:val="000000"/>
                <w:sz w:val="20"/>
              </w:rPr>
              <w:t>ческих нагревателей жидких сред различной мощности для отопления жилых и административных зданий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МРР, МОН, АО «ННТХ «Парасат» (по согласованию), ТОО «Темир мен мыс» (по согласованию, АО «Казцентр ЖКХ»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Установка энергосберегаю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щих ламп в государственных учреждениях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247333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Установка автоматизированных тепловых пунктов в бюджетных организациях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1998148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Энергоэффективное строительство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Развитие производства конкурентоспособных, энергосберега</w:t>
            </w:r>
            <w:r>
              <w:rPr>
                <w:b w:val="false"/>
                <w:i w:val="false"/>
                <w:color w:val="000000"/>
                <w:sz w:val="20"/>
              </w:rPr>
              <w:t>ющих, ресурсосберегающих строительных материалов, изделий и конструкций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акиматы областей, городов Астаны и Алматы, АО «Казах-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энерго</w:t>
            </w:r>
            <w:r>
              <w:rPr>
                <w:b w:val="false"/>
                <w:i w:val="false"/>
                <w:color w:val="000000"/>
                <w:sz w:val="20"/>
              </w:rPr>
              <w:t>экспертиза»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2013-2015 годов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Выработка предложений по повышению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в строительстве новых (модернизации) зданий и ее внедрение (возможности внедрения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фективных строительных материалов и продукций)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МИНТ, 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Пересмотр и ужесточение всех строительных норм и правил, предусмотрев в них внедрение новых стандартов строительства зданий и сооружений с учетом мирового опыта тепло- и энергосбереже</w:t>
            </w:r>
            <w:r>
              <w:rPr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МИНТ, МООС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Внесение предложений по использованию тепловых насосов при строительстве зданий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МИНТ, 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2013-2015 годов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установлению предельных норм энергопотребле</w:t>
            </w:r>
            <w:r>
              <w:rPr>
                <w:b w:val="false"/>
                <w:i w:val="false"/>
                <w:color w:val="000000"/>
                <w:sz w:val="20"/>
              </w:rPr>
              <w:t>ния для строительства новых и эксплуатации действующих производствен</w:t>
            </w:r>
            <w:r>
              <w:rPr>
                <w:b w:val="false"/>
                <w:i w:val="false"/>
                <w:color w:val="000000"/>
                <w:sz w:val="20"/>
              </w:rPr>
              <w:t>ных, административных, социально-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культурных, а также жилых зданий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строительству зданий только с классом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«А» или «В»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введению системы бенчмаркинга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в строительстве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разработке мер по стимулированию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фективного строительства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Внесение предложений по строительству энергоэффективных кварталов в рамках </w:t>
            </w:r>
            <w:r>
              <w:rPr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«Доступное жилье - 2020»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МИО, МРР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правил формирования и ведения Реестра материалов, оборудования и их производителей по развитию инженерных сетей и сооружений, в том числе коммунальной инфраструктуры (водоснабжение, водоотведение и теплоснабжение)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приказ МРР 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МРР, 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Энергоэффективный транспорт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Внедрение стандартов Евро в отношении автомобильного транспорта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 год - Евро-3;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 год - Евро-4;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 год -Евро-5;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2020 год -Евро-6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Включение в программы развития территорий мероприятий по развитию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фективной транспортной инфраструктуры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Развитие использования солнечных батарей на городских пассажирских автобусах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маркировке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шин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предложений по стимулированию покупки экономичных автомобилей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отмены таможенных пошлин на автомобили с гибридными, газовыми и электродвигателями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МЭБП, МТК, МФ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Внедрение в пилотном режиме в городах Астане и Алматы возможности поворота направо автотранспортн</w:t>
            </w:r>
            <w:r>
              <w:rPr>
                <w:b w:val="false"/>
                <w:i w:val="false"/>
                <w:color w:val="000000"/>
                <w:sz w:val="20"/>
              </w:rPr>
              <w:t>ых средств при красном сигнале светофора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Замена устаревшего парка воздушных судов, задействованных на регулярных рейсах, на более эффективные типы воздушных судов с улучшенными характеристиками для экономии топлива. Вывод из эксплуатации устаревших воздушных судов.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МТК, АО «AirAstana (по согласованию), АО «Скат»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2013- 2015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 – 903000;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 – 903000;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 – 903000;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авиакомпаний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Замена устаревшего парка воздушных судов, задействованных на авиационных работах, на более эффективные типы воздушных судов с улучшенными характеристиками для экономии авиатоплива. Вывод из эксплуатации устаревших воздушных судов.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 – 19000;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 – 19000;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 – 19000;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авиакомпаний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Установка энергосберега</w:t>
            </w:r>
            <w:r>
              <w:rPr>
                <w:b w:val="false"/>
                <w:i w:val="false"/>
                <w:color w:val="000000"/>
                <w:sz w:val="20"/>
              </w:rPr>
              <w:t>ющего светотехнического оборудования на объектах аэропорта и аэронавигации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2014- 2016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аэропортов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использованию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фективных шин на государственном автотранспорте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Присоединение к международным конвенциям по обеспечению охраны морской среды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использованию новых пассажирских тепловозов и электровозов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Энергоэффективное освещение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уличного и паркового освещения в городах и районных центрах на автоматизированное и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фективное освещение с использованием энергосберега</w:t>
            </w:r>
            <w:r>
              <w:rPr>
                <w:b w:val="false"/>
                <w:i w:val="false"/>
                <w:color w:val="000000"/>
                <w:sz w:val="20"/>
              </w:rPr>
              <w:t>ющих уличных светильников освещения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1401126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МБ (комплексный план регионов)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маркировки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фективной осветительной продукции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демонстрационных пилотных проектов по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фективному освещению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принятию стандартов минимальной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для обеспечения доступности высокоэф</w:t>
            </w:r>
            <w:r>
              <w:rPr>
                <w:b w:val="false"/>
                <w:i w:val="false"/>
                <w:color w:val="000000"/>
                <w:sz w:val="20"/>
              </w:rPr>
              <w:t>фективных и высококачествен</w:t>
            </w:r>
            <w:r>
              <w:rPr>
                <w:b w:val="false"/>
                <w:i w:val="false"/>
                <w:color w:val="000000"/>
                <w:sz w:val="20"/>
              </w:rPr>
              <w:t>ных осветительных изделий, в том числе стандартов по максимально допустимому содержанию ртути в лампах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механизмов и мероприятий по ограничению поставок неэффективных осветительных изделий и по поддержке спроса на энергосберегаю</w:t>
            </w:r>
            <w:r>
              <w:rPr>
                <w:b w:val="false"/>
                <w:i w:val="false"/>
                <w:color w:val="000000"/>
                <w:sz w:val="20"/>
              </w:rPr>
              <w:t>щие изделия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о введении мониторинга, проверок и программ по стимулированию отказа от распространения несоответствующих осветительных изделий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ПРООН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средства ГЭФ/ ПРООН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поэтапного ограничения на производство и продажу ртутьсодержащих ламп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по реконструкции уличного освещения в городах и населенных пунктах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Модернизация систем электро</w:t>
            </w:r>
            <w:r>
              <w:rPr>
                <w:b w:val="false"/>
                <w:i w:val="false"/>
                <w:color w:val="000000"/>
                <w:sz w:val="20"/>
              </w:rPr>
              <w:t>освещения и электроснабжения в коммунальных помещениях с установкой автоматических приборов отключения сети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202843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мероприятий по организации утилизации ртутьсодержащих энерго</w:t>
            </w:r>
            <w:r>
              <w:rPr>
                <w:b w:val="false"/>
                <w:i w:val="false"/>
                <w:color w:val="000000"/>
                <w:sz w:val="20"/>
              </w:rPr>
              <w:t>сберегающих ламп, бывших в употреблении у населения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и районов, МООС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2013-2015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761208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МБ 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Энергоэффективное общество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Ежеквартальный мониторинг и заслушивание реализации планов мероприятий МИО и предприятий по энергосбережению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акиматы областей, городов и районов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интернет-ресурса по энергосбережению и повышению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АО «Казахэнергоэкспертиза» (по согласованию)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декабря 2013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собственные средства АО «Казахэнергоэкспертиза»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различных конференций и форумов по вопросам энергосбережения и повышения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Привлечение зарубежных вузов и центров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для сотрудничества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меморандум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МОН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общественного совета по вопросам энергосбережения и повышения энергоэф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фективности при МИНТ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приказ МИНТ 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круглых столов, конференций и семинаров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МРР, МКИ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внебюджетные средства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Экономная оплата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маркировки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бытового оборудования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Проработка вопроса внедрения мер поощрения производства и продажи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фективного бытового оборудования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Проработка вопроса по 100 % оснащенности потребителей общедомовыми приборами учета тепловой энергии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МИНТ, МРР, АРЕМ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Организационные мероприятия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Создание департамента энергосбережения в структуре МИНТ в пределах штатной численности 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приказ МИНТ 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 утверждение комплексных планов энергосбережения акиматов на 2015 - 2020 годы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решение маслихатов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c>
          <w:tcPr>
            <w:tcW w:w="70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26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Пересмотр и включение в Программу «Энергосбережение – 2020» показателей и индикаторов энергоэф</w:t>
            </w:r>
            <w:r>
              <w:rPr>
                <w:b w:val="false"/>
                <w:i w:val="false"/>
                <w:color w:val="000000"/>
                <w:sz w:val="20"/>
              </w:rPr>
              <w:t>фективности после проведения энергоаудита</w:t>
            </w:r>
          </w:p>
        </w:tc>
        <w:tc>
          <w:tcPr>
            <w:tcW w:w="197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202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09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август 2015 года</w:t>
            </w:r>
          </w:p>
        </w:tc>
        <w:tc>
          <w:tcPr>
            <w:tcW w:w="20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89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both"/>
      </w:pPr>
      <w:r>
        <w:rPr>
          <w:b w:val="false"/>
          <w:i w:val="false"/>
          <w:color w:val="000000"/>
          <w:sz w:val="20"/>
        </w:rPr>
        <w:t xml:space="preserve">
Примечание: расшифровка аббревиатур: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148"/>
        <w:gridCol w:w="10492"/>
      </w:tblGrid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МЭБП</w:t>
            </w:r>
          </w:p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МНГ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МРР</w:t>
            </w:r>
          </w:p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МКИ</w:t>
            </w:r>
          </w:p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Министерство образования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Министерство нефти и газа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естественных монополий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местные исполнительные органы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МЖД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МВК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ГЭР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ГЭФ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ПРООН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РГП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ННТХ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многоквартирный жилой дом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Межведомственная комиссия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Государственный энергетический реестр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Глобальный экологический фонд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Программа развития Организации Объединенных Наций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Национальный научно-технологический холдинг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ВВП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АСУЭ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валовый внутренний продукт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автоматизированная система учета энергоресурсов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ТЭР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топливно-энергетический ресурс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ТЭС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тепловая электростанция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МЭА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Международное энергетическое агентство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ТЭЦ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теплоэлектроцентраль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СЦТ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система централизованного теплоснабжения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БРК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Банк развития Казахстана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Правительство Республики Казахстан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ГРЭС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государственная районная электростанция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КПД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коэффициент полезного действия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ЖКХ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технико-экономическое обоснование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АО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ТОО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производственное объединение 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СП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КЛЛ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СНиП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СанПиН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совместное предприятие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компактные люминисцентные лампы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строительные нормы и правила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санитарные правила и нормы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т.н.э.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тонна нефтяного эквивалента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у.т.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условное топливо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т.у.т.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тонна условного топлива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г.у.т.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грамм условного топлива</w:t>
            </w:r>
          </w:p>
        </w:tc>
      </w:tr>
      <w:tr>
        <w:tc>
          <w:tcPr>
            <w:tcW w:w="3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both"/>
            </w:pPr>
            <w:r>
              <w:rPr>
                <w:b w:val="false"/>
                <w:i w:val="false"/>
                <w:color w:val="000000"/>
                <w:sz w:val="20"/>
              </w:rPr>
              <w:t>кг.у.т.</w:t>
            </w:r>
          </w:p>
        </w:tc>
        <w:tc>
          <w:tcPr>
            <w:tcW w:w="104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килограмм условного топлива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